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57F5D" w14:textId="3FC9CBD2" w:rsidR="00C80025" w:rsidRPr="00F90084" w:rsidRDefault="00C80025" w:rsidP="00C80025">
      <w:pPr>
        <w:pStyle w:val="a3"/>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Start w:id="4" w:name="_Toc78447699"/>
      <w:bookmarkEnd w:id="0"/>
      <w:bookmarkEnd w:id="1"/>
      <w:r w:rsidRPr="00F90084">
        <w:rPr>
          <w:rFonts w:eastAsia="宋体" w:cs="Arial"/>
          <w:noProof w:val="0"/>
          <w:sz w:val="24"/>
          <w:szCs w:val="24"/>
        </w:rPr>
        <w:t>3GPP TSG-RAN WG4 Meeting #</w:t>
      </w:r>
      <w:r>
        <w:rPr>
          <w:rFonts w:eastAsia="宋体" w:cs="Arial"/>
          <w:noProof w:val="0"/>
          <w:sz w:val="24"/>
          <w:szCs w:val="24"/>
        </w:rPr>
        <w:t>10</w:t>
      </w:r>
      <w:r w:rsidR="00644B02">
        <w:rPr>
          <w:rFonts w:eastAsia="宋体" w:cs="Arial"/>
          <w:noProof w:val="0"/>
          <w:sz w:val="24"/>
          <w:szCs w:val="24"/>
        </w:rPr>
        <w:t>2</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9C7DCA" w:rsidRPr="009C7DCA">
        <w:rPr>
          <w:rFonts w:eastAsia="宋体" w:cs="Arial"/>
          <w:noProof w:val="0"/>
          <w:sz w:val="24"/>
          <w:szCs w:val="24"/>
        </w:rPr>
        <w:t>R4-2204837</w:t>
      </w:r>
    </w:p>
    <w:p w14:paraId="2B53D4E0" w14:textId="0B5A6009" w:rsidR="00C80025" w:rsidRDefault="00C80025" w:rsidP="00C80025">
      <w:pPr>
        <w:tabs>
          <w:tab w:val="left" w:pos="1985"/>
        </w:tabs>
        <w:jc w:val="both"/>
        <w:rPr>
          <w:rFonts w:ascii="Arial" w:hAnsi="Arial" w:cs="Arial"/>
          <w:b/>
          <w:sz w:val="22"/>
        </w:rPr>
      </w:pPr>
      <w:r w:rsidRPr="006505F4">
        <w:rPr>
          <w:rFonts w:ascii="Arial" w:eastAsia="宋体" w:hAnsi="Arial" w:cs="Arial"/>
          <w:b/>
          <w:sz w:val="24"/>
          <w:szCs w:val="24"/>
        </w:rPr>
        <w:t>Electronic Meeting,</w:t>
      </w:r>
      <w:r w:rsidRPr="00EE1CC1">
        <w:rPr>
          <w:rFonts w:ascii="Arial" w:eastAsia="宋体" w:hAnsi="Arial" w:cs="Arial"/>
          <w:b/>
          <w:sz w:val="24"/>
          <w:szCs w:val="24"/>
        </w:rPr>
        <w:t xml:space="preserve"> </w:t>
      </w:r>
      <w:r w:rsidR="00BE67E6" w:rsidRPr="00BE67E6">
        <w:rPr>
          <w:rFonts w:ascii="Arial" w:eastAsia="宋体" w:hAnsi="Arial" w:cs="Arial"/>
          <w:b/>
          <w:sz w:val="24"/>
          <w:szCs w:val="24"/>
        </w:rPr>
        <w:t>21 Feb - 3 Mar, 2022</w:t>
      </w:r>
    </w:p>
    <w:p w14:paraId="3F7668F8" w14:textId="77777777" w:rsidR="00944EEA" w:rsidRPr="00C80025" w:rsidRDefault="00944EEA" w:rsidP="00944EEA">
      <w:pPr>
        <w:tabs>
          <w:tab w:val="left" w:pos="1985"/>
        </w:tabs>
        <w:jc w:val="both"/>
        <w:rPr>
          <w:rFonts w:ascii="Arial" w:hAnsi="Arial" w:cs="Arial"/>
          <w:b/>
          <w:sz w:val="22"/>
        </w:rPr>
      </w:pPr>
    </w:p>
    <w:p w14:paraId="3CA5D91F" w14:textId="28125AE7" w:rsidR="00944EEA" w:rsidRPr="00C96D46" w:rsidRDefault="00944EEA" w:rsidP="00944EEA">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44B02">
        <w:rPr>
          <w:rFonts w:ascii="Arial" w:hAnsi="Arial" w:cs="Arial"/>
          <w:sz w:val="22"/>
        </w:rPr>
        <w:t>OPPO</w:t>
      </w:r>
    </w:p>
    <w:p w14:paraId="41874ABC" w14:textId="6DC3D013" w:rsidR="00944EEA" w:rsidRPr="00C96D46" w:rsidRDefault="00944EEA" w:rsidP="00944EEA">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44B02" w:rsidRPr="00644B02">
        <w:rPr>
          <w:rFonts w:ascii="Arial" w:hAnsi="Arial" w:cs="Arial"/>
          <w:sz w:val="22"/>
        </w:rPr>
        <w:t xml:space="preserve">R17 FR1 TP to 38.837 for </w:t>
      </w:r>
      <w:proofErr w:type="spellStart"/>
      <w:r w:rsidR="00644B02" w:rsidRPr="00644B02">
        <w:rPr>
          <w:rFonts w:ascii="Arial" w:hAnsi="Arial" w:cs="Arial"/>
          <w:sz w:val="22"/>
        </w:rPr>
        <w:t>TxD</w:t>
      </w:r>
      <w:proofErr w:type="spellEnd"/>
      <w:r w:rsidR="00644B02" w:rsidRPr="00644B02">
        <w:rPr>
          <w:rFonts w:ascii="Arial" w:hAnsi="Arial" w:cs="Arial"/>
          <w:sz w:val="22"/>
        </w:rPr>
        <w:t xml:space="preserve"> SRS IL</w:t>
      </w:r>
    </w:p>
    <w:p w14:paraId="7E4AEB48" w14:textId="6B98F193" w:rsidR="00944EEA" w:rsidRPr="00C96D46" w:rsidRDefault="00944EEA" w:rsidP="00944EEA">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9C7DCA" w:rsidRPr="009C7DCA">
        <w:rPr>
          <w:rFonts w:ascii="Arial" w:hAnsi="Arial" w:cs="Arial"/>
          <w:sz w:val="22"/>
          <w:lang w:val="en-US"/>
        </w:rPr>
        <w:t>10.7.3.1</w:t>
      </w:r>
    </w:p>
    <w:p w14:paraId="1B3112F5" w14:textId="7B94B191" w:rsidR="00944EEA" w:rsidRPr="00C96D46" w:rsidRDefault="00944EEA" w:rsidP="00944EEA">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Pr="00944EEA">
        <w:rPr>
          <w:rFonts w:ascii="Arial" w:hAnsi="Arial" w:cs="Arial"/>
          <w:sz w:val="22"/>
        </w:rPr>
        <w:t>Approval</w:t>
      </w:r>
      <w:bookmarkStart w:id="5" w:name="_GoBack"/>
      <w:bookmarkEnd w:id="5"/>
    </w:p>
    <w:bookmarkEnd w:id="2"/>
    <w:bookmarkEnd w:id="3"/>
    <w:p w14:paraId="21867041" w14:textId="77777777" w:rsidR="00AF234C" w:rsidRDefault="00AF234C" w:rsidP="00AF234C">
      <w:pPr>
        <w:pStyle w:val="1"/>
        <w:ind w:left="567" w:hanging="567"/>
      </w:pPr>
      <w:r w:rsidRPr="00647B25">
        <w:t>1</w:t>
      </w:r>
      <w:r w:rsidRPr="00647B25">
        <w:tab/>
        <w:t>Introduction</w:t>
      </w:r>
    </w:p>
    <w:p w14:paraId="0FB5DED5" w14:textId="03B81F44" w:rsidR="00AF234C" w:rsidRDefault="00AF234C" w:rsidP="00AF234C">
      <w:pPr>
        <w:rPr>
          <w:rFonts w:eastAsia="Batang"/>
        </w:rPr>
      </w:pPr>
      <w:r>
        <w:rPr>
          <w:rFonts w:eastAsia="Batang"/>
        </w:rPr>
        <w:t>This paper provides the text proposals for</w:t>
      </w:r>
      <w:r w:rsidR="00644B02">
        <w:rPr>
          <w:rFonts w:eastAsia="Batang"/>
        </w:rPr>
        <w:t xml:space="preserve"> </w:t>
      </w:r>
      <w:proofErr w:type="spellStart"/>
      <w:r w:rsidR="00644B02">
        <w:rPr>
          <w:rFonts w:eastAsia="Batang"/>
        </w:rPr>
        <w:t>TxD</w:t>
      </w:r>
      <w:proofErr w:type="spellEnd"/>
      <w:r>
        <w:rPr>
          <w:rFonts w:eastAsia="Batang"/>
        </w:rPr>
        <w:t xml:space="preserve"> </w:t>
      </w:r>
      <w:r w:rsidR="00644B02">
        <w:rPr>
          <w:rFonts w:eastAsia="Batang"/>
        </w:rPr>
        <w:t>SRS IL</w:t>
      </w:r>
      <w:r>
        <w:rPr>
          <w:rFonts w:eastAsia="Batang"/>
        </w:rPr>
        <w:t xml:space="preserve"> based on the </w:t>
      </w:r>
      <w:r w:rsidR="00644B02">
        <w:rPr>
          <w:rFonts w:eastAsia="Batang"/>
        </w:rPr>
        <w:t xml:space="preserve">TR </w:t>
      </w:r>
      <w:r w:rsidR="00BF20F8">
        <w:rPr>
          <w:rFonts w:eastAsia="Batang"/>
        </w:rPr>
        <w:t>draft v0.</w:t>
      </w:r>
      <w:r w:rsidR="00644B02">
        <w:rPr>
          <w:rFonts w:eastAsia="Batang"/>
        </w:rPr>
        <w:t>3</w:t>
      </w:r>
      <w:r w:rsidR="00BF20F8">
        <w:rPr>
          <w:rFonts w:eastAsia="Batang"/>
        </w:rPr>
        <w:t>.0 version.</w:t>
      </w:r>
      <w:r>
        <w:rPr>
          <w:rFonts w:eastAsia="Batang"/>
        </w:rPr>
        <w:t xml:space="preserve"> </w:t>
      </w:r>
    </w:p>
    <w:p w14:paraId="4F32435B" w14:textId="77777777" w:rsidR="00AF234C" w:rsidRDefault="00AF234C" w:rsidP="00AF234C">
      <w:pPr>
        <w:pStyle w:val="1"/>
        <w:ind w:left="567" w:hanging="567"/>
      </w:pPr>
      <w:r>
        <w:t>2</w:t>
      </w:r>
      <w:r>
        <w:tab/>
        <w:t>References</w:t>
      </w:r>
    </w:p>
    <w:p w14:paraId="2A070603" w14:textId="74315543" w:rsidR="00AF234C" w:rsidRDefault="00C80025" w:rsidP="00AF234C">
      <w:pPr>
        <w:numPr>
          <w:ilvl w:val="0"/>
          <w:numId w:val="39"/>
        </w:numPr>
        <w:overflowPunct w:val="0"/>
        <w:autoSpaceDE w:val="0"/>
        <w:autoSpaceDN w:val="0"/>
        <w:adjustRightInd w:val="0"/>
        <w:textAlignment w:val="baseline"/>
      </w:pPr>
      <w:bookmarkStart w:id="6" w:name="_Hlk60761037"/>
      <w:r w:rsidRPr="00C80025">
        <w:t>R4-2</w:t>
      </w:r>
      <w:r w:rsidR="00644B02">
        <w:t>201590</w:t>
      </w:r>
      <w:r w:rsidR="00AF234C">
        <w:t xml:space="preserve">, </w:t>
      </w:r>
      <w:r w:rsidRPr="00C80025">
        <w:t>3GPP TR 38.837 v0.</w:t>
      </w:r>
      <w:r w:rsidR="00644B02">
        <w:t>3</w:t>
      </w:r>
      <w:r w:rsidRPr="00C80025">
        <w:t>.0</w:t>
      </w:r>
      <w:r w:rsidR="00AF234C">
        <w:t xml:space="preserve">, </w:t>
      </w:r>
      <w:r w:rsidR="00AF234C" w:rsidRPr="00AF696A">
        <w:t>vivo,</w:t>
      </w:r>
      <w:r w:rsidR="00644B02">
        <w:t xml:space="preserve"> </w:t>
      </w:r>
      <w:r w:rsidR="00AF234C">
        <w:t>RAN4#10</w:t>
      </w:r>
      <w:r>
        <w:t>1</w:t>
      </w:r>
      <w:r w:rsidR="00644B02">
        <w:t>bis</w:t>
      </w:r>
      <w:r w:rsidR="00AF234C">
        <w:t>-e</w:t>
      </w:r>
    </w:p>
    <w:bookmarkEnd w:id="6"/>
    <w:p w14:paraId="6A7E67D2" w14:textId="77777777" w:rsidR="00AF234C" w:rsidRDefault="00AF234C" w:rsidP="00AF234C">
      <w:pPr>
        <w:pStyle w:val="1"/>
        <w:ind w:left="567" w:hanging="567"/>
      </w:pPr>
      <w:r>
        <w:t>3</w:t>
      </w:r>
      <w:r>
        <w:tab/>
        <w:t>Text Proposal to TR 38.837</w:t>
      </w:r>
    </w:p>
    <w:p w14:paraId="029CF9EB" w14:textId="671ECFDC" w:rsidR="0014311B" w:rsidRPr="0014311B" w:rsidRDefault="00AF234C" w:rsidP="0014311B">
      <w:r w:rsidRPr="00556C51">
        <w:rPr>
          <w:b/>
          <w:color w:val="FF0000"/>
          <w:sz w:val="28"/>
          <w:szCs w:val="28"/>
        </w:rPr>
        <w:t>--------------Start of text proposal</w:t>
      </w:r>
      <w:r>
        <w:rPr>
          <w:b/>
          <w:color w:val="FF0000"/>
          <w:sz w:val="28"/>
          <w:szCs w:val="28"/>
        </w:rPr>
        <w:t xml:space="preserve"> </w:t>
      </w:r>
      <w:r w:rsidRPr="00556C51">
        <w:rPr>
          <w:b/>
          <w:color w:val="FF0000"/>
          <w:sz w:val="28"/>
          <w:szCs w:val="28"/>
        </w:rPr>
        <w:t>-------------</w:t>
      </w:r>
    </w:p>
    <w:p w14:paraId="6EA41694" w14:textId="77777777" w:rsidR="00644B02" w:rsidRDefault="00644B02" w:rsidP="00644B02">
      <w:pPr>
        <w:pStyle w:val="2"/>
      </w:pPr>
      <w:bookmarkStart w:id="7" w:name="_Toc78447708"/>
      <w:bookmarkStart w:id="8" w:name="_Toc87881918"/>
      <w:bookmarkEnd w:id="4"/>
      <w:r>
        <w:t>5</w:t>
      </w:r>
      <w:r w:rsidRPr="004D3578">
        <w:t>.</w:t>
      </w:r>
      <w:r>
        <w:t>2</w:t>
      </w:r>
      <w:r w:rsidRPr="004D3578">
        <w:tab/>
      </w:r>
      <w:r w:rsidRPr="00192507">
        <w:t>SRS antenna switching</w:t>
      </w:r>
      <w:bookmarkEnd w:id="7"/>
      <w:bookmarkEnd w:id="8"/>
    </w:p>
    <w:p w14:paraId="28031770" w14:textId="77777777" w:rsidR="00644B02" w:rsidRPr="001B1D17" w:rsidRDefault="00644B02" w:rsidP="00644B02">
      <w:pPr>
        <w:pStyle w:val="3"/>
      </w:pPr>
      <w:bookmarkStart w:id="9" w:name="_Toc78447665"/>
      <w:bookmarkStart w:id="10" w:name="_Toc87881919"/>
      <w:r>
        <w:t>5.2.1</w:t>
      </w:r>
      <w:r>
        <w:tab/>
      </w:r>
      <w:r>
        <w:rPr>
          <w:rFonts w:hint="eastAsia"/>
          <w:lang w:eastAsia="zh-CN"/>
        </w:rPr>
        <w:t>A</w:t>
      </w:r>
      <w:r>
        <w:t>greements</w:t>
      </w:r>
      <w:bookmarkEnd w:id="9"/>
      <w:bookmarkEnd w:id="10"/>
    </w:p>
    <w:p w14:paraId="19A6FE47" w14:textId="77777777" w:rsidR="00644B02" w:rsidRDefault="00644B02" w:rsidP="00644B02">
      <w:pPr>
        <w:pStyle w:val="Guidance"/>
      </w:pPr>
      <w:r>
        <w:t>Editor’s note: The final requirements have not been completed yet.</w:t>
      </w:r>
    </w:p>
    <w:p w14:paraId="02EDA7A4" w14:textId="04E8AA65" w:rsidR="004E40BD" w:rsidRDefault="004E40BD" w:rsidP="00644B02">
      <w:pPr>
        <w:pStyle w:val="Guidance"/>
        <w:rPr>
          <w:ins w:id="11" w:author="OPPO Jinqiang" w:date="2022-02-10T09:00:00Z"/>
          <w:i w:val="0"/>
          <w:color w:val="auto"/>
          <w:lang w:eastAsia="zh-CN"/>
        </w:rPr>
      </w:pPr>
      <w:ins w:id="12" w:author="OPPO Jinqiang" w:date="2022-02-10T08:48:00Z">
        <w:r>
          <w:rPr>
            <w:rFonts w:hint="eastAsia"/>
            <w:i w:val="0"/>
            <w:color w:val="auto"/>
            <w:lang w:eastAsia="zh-CN"/>
          </w:rPr>
          <w:t>I</w:t>
        </w:r>
      </w:ins>
      <w:ins w:id="13" w:author="OPPO Jinqiang" w:date="2022-02-10T08:49:00Z">
        <w:r>
          <w:rPr>
            <w:i w:val="0"/>
            <w:color w:val="auto"/>
            <w:lang w:eastAsia="zh-CN"/>
          </w:rPr>
          <w:t xml:space="preserve">t is agreed that </w:t>
        </w:r>
      </w:ins>
      <w:ins w:id="14" w:author="OPPO Jinqiang" w:date="2022-02-10T08:50:00Z">
        <w:r>
          <w:rPr>
            <w:i w:val="0"/>
            <w:color w:val="auto"/>
            <w:lang w:eastAsia="zh-CN"/>
          </w:rPr>
          <w:t xml:space="preserve">using delta </w:t>
        </w:r>
        <w:proofErr w:type="spellStart"/>
        <w:r>
          <w:rPr>
            <w:i w:val="0"/>
            <w:color w:val="auto"/>
            <w:lang w:eastAsia="zh-CN"/>
          </w:rPr>
          <w:t>P</w:t>
        </w:r>
        <w:r w:rsidRPr="004E40BD">
          <w:rPr>
            <w:i w:val="0"/>
            <w:color w:val="auto"/>
            <w:vertAlign w:val="subscript"/>
            <w:lang w:eastAsia="zh-CN"/>
          </w:rPr>
          <w:t>powerclass</w:t>
        </w:r>
      </w:ins>
      <w:proofErr w:type="spellEnd"/>
      <w:ins w:id="15" w:author="OPPO Jinqiang" w:date="2022-02-10T08:52:00Z">
        <w:r>
          <w:rPr>
            <w:i w:val="0"/>
            <w:color w:val="auto"/>
            <w:lang w:eastAsia="zh-CN"/>
          </w:rPr>
          <w:t xml:space="preserve"> </w:t>
        </w:r>
      </w:ins>
      <w:ins w:id="16" w:author="OPPO Jinqiang" w:date="2022-02-10T08:51:00Z">
        <w:r>
          <w:rPr>
            <w:i w:val="0"/>
            <w:color w:val="auto"/>
            <w:lang w:eastAsia="zh-CN"/>
          </w:rPr>
          <w:t xml:space="preserve">to </w:t>
        </w:r>
      </w:ins>
      <w:ins w:id="17" w:author="OPPO Jinqiang" w:date="2022-02-10T08:52:00Z">
        <w:r>
          <w:rPr>
            <w:i w:val="0"/>
            <w:color w:val="auto"/>
            <w:lang w:eastAsia="zh-CN"/>
          </w:rPr>
          <w:t xml:space="preserve">solve the issue of 3dB power back off caused by </w:t>
        </w:r>
        <w:proofErr w:type="spellStart"/>
        <w:r>
          <w:rPr>
            <w:i w:val="0"/>
            <w:color w:val="auto"/>
            <w:lang w:eastAsia="zh-CN"/>
          </w:rPr>
          <w:t>TxD</w:t>
        </w:r>
        <w:proofErr w:type="spellEnd"/>
        <w:r>
          <w:rPr>
            <w:i w:val="0"/>
            <w:color w:val="auto"/>
            <w:lang w:eastAsia="zh-CN"/>
          </w:rPr>
          <w:t xml:space="preserve"> feature since UE is not allowed to do antenna virtualization </w:t>
        </w:r>
      </w:ins>
      <w:ins w:id="18" w:author="OPPO Jinqiang" w:date="2022-02-10T08:53:00Z">
        <w:r>
          <w:rPr>
            <w:i w:val="0"/>
            <w:color w:val="auto"/>
            <w:lang w:eastAsia="zh-CN"/>
          </w:rPr>
          <w:t>in SRS switching. Meanwhile</w:t>
        </w:r>
      </w:ins>
      <w:ins w:id="19" w:author="OPPO Jinqiang" w:date="2022-02-10T08:54:00Z">
        <w:r>
          <w:rPr>
            <w:i w:val="0"/>
            <w:color w:val="auto"/>
            <w:lang w:eastAsia="zh-CN"/>
          </w:rPr>
          <w:t xml:space="preserve">, the SRS IL caused by PCB routing still use the delta </w:t>
        </w:r>
        <w:proofErr w:type="spellStart"/>
        <w:r>
          <w:rPr>
            <w:i w:val="0"/>
            <w:color w:val="auto"/>
            <w:lang w:eastAsia="zh-CN"/>
          </w:rPr>
          <w:t>T</w:t>
        </w:r>
        <w:r w:rsidRPr="004E40BD">
          <w:rPr>
            <w:i w:val="0"/>
            <w:color w:val="auto"/>
            <w:vertAlign w:val="subscript"/>
            <w:lang w:eastAsia="zh-CN"/>
          </w:rPr>
          <w:t>RxSRS</w:t>
        </w:r>
        <w:proofErr w:type="spellEnd"/>
        <w:r>
          <w:rPr>
            <w:i w:val="0"/>
            <w:color w:val="auto"/>
            <w:lang w:eastAsia="zh-CN"/>
          </w:rPr>
          <w:t xml:space="preserve"> and keep same IL as </w:t>
        </w:r>
      </w:ins>
      <w:ins w:id="20" w:author="OPPO Jinqiang" w:date="2022-02-10T08:55:00Z">
        <w:r>
          <w:rPr>
            <w:i w:val="0"/>
            <w:color w:val="auto"/>
            <w:lang w:eastAsia="zh-CN"/>
          </w:rPr>
          <w:t xml:space="preserve">before. </w:t>
        </w:r>
      </w:ins>
      <w:ins w:id="21" w:author="OPPO Jinqiang" w:date="2022-02-10T08:59:00Z">
        <w:r w:rsidR="000723E2">
          <w:rPr>
            <w:i w:val="0"/>
            <w:color w:val="auto"/>
            <w:lang w:eastAsia="zh-CN"/>
          </w:rPr>
          <w:t>With this, i</w:t>
        </w:r>
      </w:ins>
      <w:ins w:id="22" w:author="OPPO Jinqiang" w:date="2022-02-10T08:55:00Z">
        <w:r>
          <w:rPr>
            <w:i w:val="0"/>
            <w:color w:val="auto"/>
            <w:lang w:eastAsia="zh-CN"/>
          </w:rPr>
          <w:t xml:space="preserve">t means for UE with </w:t>
        </w:r>
        <w:proofErr w:type="spellStart"/>
        <w:r>
          <w:rPr>
            <w:i w:val="0"/>
            <w:color w:val="auto"/>
            <w:lang w:eastAsia="zh-CN"/>
          </w:rPr>
          <w:t>TxD</w:t>
        </w:r>
        <w:proofErr w:type="spellEnd"/>
        <w:r>
          <w:rPr>
            <w:i w:val="0"/>
            <w:color w:val="auto"/>
            <w:lang w:eastAsia="zh-CN"/>
          </w:rPr>
          <w:t xml:space="preserve"> and transmits SRS in 1T4R or 1T2R, it only use</w:t>
        </w:r>
      </w:ins>
      <w:ins w:id="23" w:author="OPPO Jinqiang" w:date="2022-02-10T09:00:00Z">
        <w:r w:rsidR="000723E2">
          <w:rPr>
            <w:i w:val="0"/>
            <w:color w:val="auto"/>
            <w:lang w:eastAsia="zh-CN"/>
          </w:rPr>
          <w:t>s</w:t>
        </w:r>
      </w:ins>
      <w:ins w:id="24" w:author="OPPO Jinqiang" w:date="2022-02-10T08:55:00Z">
        <w:r>
          <w:rPr>
            <w:i w:val="0"/>
            <w:color w:val="auto"/>
            <w:lang w:eastAsia="zh-CN"/>
          </w:rPr>
          <w:t xml:space="preserve"> one half PA to transmit</w:t>
        </w:r>
      </w:ins>
      <w:ins w:id="25" w:author="OPPO Jinqiang" w:date="2022-02-10T08:59:00Z">
        <w:r w:rsidR="000723E2">
          <w:rPr>
            <w:i w:val="0"/>
            <w:color w:val="auto"/>
            <w:lang w:eastAsia="zh-CN"/>
          </w:rPr>
          <w:t xml:space="preserve"> SRS signals</w:t>
        </w:r>
      </w:ins>
      <w:ins w:id="26" w:author="OPPO Jinqiang" w:date="2022-02-10T08:55:00Z">
        <w:r>
          <w:rPr>
            <w:i w:val="0"/>
            <w:color w:val="auto"/>
            <w:lang w:eastAsia="zh-CN"/>
          </w:rPr>
          <w:t xml:space="preserve">, then the main antenna Tx power is </w:t>
        </w:r>
      </w:ins>
      <w:ins w:id="27" w:author="OPPO Jinqiang" w:date="2022-02-10T08:56:00Z">
        <w:r>
          <w:rPr>
            <w:i w:val="0"/>
            <w:color w:val="auto"/>
            <w:lang w:eastAsia="zh-CN"/>
          </w:rPr>
          <w:t xml:space="preserve">3dB reduced, and the </w:t>
        </w:r>
      </w:ins>
      <w:ins w:id="28" w:author="OPPO Jinqiang" w:date="2022-02-10T08:57:00Z">
        <w:r>
          <w:rPr>
            <w:i w:val="0"/>
            <w:color w:val="auto"/>
            <w:lang w:eastAsia="zh-CN"/>
          </w:rPr>
          <w:t xml:space="preserve">Tx power at </w:t>
        </w:r>
      </w:ins>
      <w:ins w:id="29" w:author="OPPO Jinqiang" w:date="2022-02-10T08:56:00Z">
        <w:r>
          <w:rPr>
            <w:i w:val="0"/>
            <w:color w:val="auto"/>
            <w:lang w:eastAsia="zh-CN"/>
          </w:rPr>
          <w:t xml:space="preserve">diversity antennas additionally will </w:t>
        </w:r>
      </w:ins>
      <w:ins w:id="30" w:author="OPPO Jinqiang" w:date="2022-02-10T08:57:00Z">
        <w:r>
          <w:rPr>
            <w:i w:val="0"/>
            <w:color w:val="auto"/>
            <w:lang w:eastAsia="zh-CN"/>
          </w:rPr>
          <w:t xml:space="preserve">be reduced by 3dB for bands </w:t>
        </w:r>
        <w:r w:rsidR="000723E2">
          <w:rPr>
            <w:i w:val="0"/>
            <w:color w:val="auto"/>
            <w:lang w:eastAsia="zh-CN"/>
          </w:rPr>
          <w:t xml:space="preserve">lower than n79 </w:t>
        </w:r>
      </w:ins>
      <w:ins w:id="31" w:author="OPPO Jinqiang" w:date="2022-02-10T08:58:00Z">
        <w:r w:rsidR="000723E2">
          <w:rPr>
            <w:i w:val="0"/>
            <w:color w:val="auto"/>
            <w:lang w:eastAsia="zh-CN"/>
          </w:rPr>
          <w:t>or</w:t>
        </w:r>
      </w:ins>
      <w:ins w:id="32" w:author="OPPO Jinqiang" w:date="2022-02-10T08:57:00Z">
        <w:r w:rsidR="000723E2">
          <w:rPr>
            <w:i w:val="0"/>
            <w:color w:val="auto"/>
            <w:lang w:eastAsia="zh-CN"/>
          </w:rPr>
          <w:t xml:space="preserve"> 4.5dB for </w:t>
        </w:r>
      </w:ins>
      <w:ins w:id="33" w:author="OPPO Jinqiang" w:date="2022-02-10T08:58:00Z">
        <w:r w:rsidR="000723E2">
          <w:rPr>
            <w:i w:val="0"/>
            <w:color w:val="auto"/>
            <w:lang w:eastAsia="zh-CN"/>
          </w:rPr>
          <w:t>n79 and higher bands comparing to the main ante</w:t>
        </w:r>
      </w:ins>
      <w:ins w:id="34" w:author="OPPO Jinqiang" w:date="2022-02-10T08:59:00Z">
        <w:r w:rsidR="000723E2">
          <w:rPr>
            <w:i w:val="0"/>
            <w:color w:val="auto"/>
            <w:lang w:eastAsia="zh-CN"/>
          </w:rPr>
          <w:t>nna Tx power.</w:t>
        </w:r>
      </w:ins>
      <w:ins w:id="35" w:author="OPPO Jinqiang" w:date="2022-02-10T09:00:00Z">
        <w:r w:rsidR="000723E2">
          <w:rPr>
            <w:i w:val="0"/>
            <w:color w:val="auto"/>
            <w:lang w:eastAsia="zh-CN"/>
          </w:rPr>
          <w:t xml:space="preserve"> The agreed CR contents are as below</w:t>
        </w:r>
      </w:ins>
      <w:ins w:id="36" w:author="OPPO Jinqiang" w:date="2022-02-10T09:04:00Z">
        <w:r w:rsidR="000723E2">
          <w:rPr>
            <w:i w:val="0"/>
            <w:color w:val="auto"/>
            <w:lang w:eastAsia="zh-CN"/>
          </w:rPr>
          <w:t xml:space="preserve"> with underline</w:t>
        </w:r>
      </w:ins>
      <w:ins w:id="37" w:author="OPPO Jinqiang" w:date="2022-02-10T09:00:00Z">
        <w:r w:rsidR="000723E2">
          <w:rPr>
            <w:i w:val="0"/>
            <w:color w:val="auto"/>
            <w:lang w:eastAsia="zh-CN"/>
          </w:rPr>
          <w:t>:</w:t>
        </w:r>
      </w:ins>
    </w:p>
    <w:tbl>
      <w:tblPr>
        <w:tblStyle w:val="a8"/>
        <w:tblW w:w="0" w:type="auto"/>
        <w:tblLook w:val="04A0" w:firstRow="1" w:lastRow="0" w:firstColumn="1" w:lastColumn="0" w:noHBand="0" w:noVBand="1"/>
      </w:tblPr>
      <w:tblGrid>
        <w:gridCol w:w="9631"/>
      </w:tblGrid>
      <w:tr w:rsidR="000723E2" w14:paraId="5065D946" w14:textId="77777777" w:rsidTr="000723E2">
        <w:trPr>
          <w:ins w:id="38" w:author="OPPO Jinqiang" w:date="2022-02-10T09:00:00Z"/>
        </w:trPr>
        <w:tc>
          <w:tcPr>
            <w:tcW w:w="9631" w:type="dxa"/>
          </w:tcPr>
          <w:p w14:paraId="24386ED5" w14:textId="77777777" w:rsidR="000723E2" w:rsidRPr="000723E2" w:rsidRDefault="000723E2" w:rsidP="000723E2">
            <w:pPr>
              <w:pStyle w:val="Guidance"/>
              <w:rPr>
                <w:ins w:id="39" w:author="OPPO Jinqiang" w:date="2022-02-10T09:01:00Z"/>
                <w:i w:val="0"/>
                <w:color w:val="auto"/>
              </w:rPr>
            </w:pPr>
            <w:proofErr w:type="spellStart"/>
            <w:ins w:id="40" w:author="OPPO Jinqiang" w:date="2022-02-10T09:01:00Z">
              <w:r w:rsidRPr="000723E2">
                <w:rPr>
                  <w:color w:val="auto"/>
                  <w:lang w:eastAsia="zh-CN"/>
                </w:rPr>
                <w:t>ΔP</w:t>
              </w:r>
              <w:r w:rsidRPr="000723E2">
                <w:rPr>
                  <w:color w:val="auto"/>
                  <w:vertAlign w:val="subscript"/>
                  <w:lang w:eastAsia="zh-CN"/>
                </w:rPr>
                <w:t>PowerClass</w:t>
              </w:r>
              <w:proofErr w:type="spellEnd"/>
              <w:r w:rsidRPr="000723E2">
                <w:rPr>
                  <w:color w:val="auto"/>
                  <w:lang w:eastAsia="zh-CN"/>
                </w:rPr>
                <w:t xml:space="preserve"> =</w:t>
              </w:r>
              <w:r w:rsidRPr="000723E2">
                <w:rPr>
                  <w:i w:val="0"/>
                  <w:color w:val="auto"/>
                  <w:lang w:eastAsia="zh-CN"/>
                </w:rPr>
                <w:t xml:space="preserve"> </w:t>
              </w:r>
              <w:r w:rsidRPr="000723E2">
                <w:rPr>
                  <w:i w:val="0"/>
                  <w:color w:val="auto"/>
                  <w:u w:val="single"/>
                  <w:lang w:eastAsia="zh-CN"/>
                </w:rPr>
                <w:t>3dB</w:t>
              </w:r>
              <w:r w:rsidRPr="000723E2">
                <w:rPr>
                  <w:color w:val="auto"/>
                  <w:u w:val="single"/>
                  <w:lang w:eastAsia="zh-CN"/>
                </w:rPr>
                <w:t xml:space="preserve"> </w:t>
              </w:r>
            </w:ins>
            <w:ins w:id="41" w:author="OPPO Jinqiang" w:date="2022-02-10T09:00:00Z">
              <w:r w:rsidRPr="000723E2">
                <w:rPr>
                  <w:i w:val="0"/>
                  <w:color w:val="auto"/>
                  <w:u w:val="single"/>
                  <w:lang w:eastAsia="zh-CN"/>
                </w:rPr>
                <w:t xml:space="preserve">when UE </w:t>
              </w:r>
              <w:r w:rsidRPr="000723E2">
                <w:rPr>
                  <w:i w:val="0"/>
                  <w:color w:val="auto"/>
                  <w:u w:val="single"/>
                </w:rPr>
                <w:t xml:space="preserve">indicating </w:t>
              </w:r>
              <w:r w:rsidRPr="000723E2">
                <w:rPr>
                  <w:iCs/>
                  <w:color w:val="auto"/>
                  <w:u w:val="single"/>
                </w:rPr>
                <w:t>txDiversity-r16</w:t>
              </w:r>
              <w:r w:rsidRPr="000723E2">
                <w:rPr>
                  <w:i w:val="0"/>
                  <w:color w:val="auto"/>
                  <w:u w:val="single"/>
                </w:rPr>
                <w:t xml:space="preserve"> and </w:t>
              </w:r>
              <w:r w:rsidRPr="000723E2">
                <w:rPr>
                  <w:color w:val="auto"/>
                  <w:u w:val="single"/>
                </w:rPr>
                <w:t>SRS-</w:t>
              </w:r>
              <w:proofErr w:type="spellStart"/>
              <w:r w:rsidRPr="000723E2">
                <w:rPr>
                  <w:color w:val="auto"/>
                  <w:u w:val="single"/>
                </w:rPr>
                <w:t>TxSwitch</w:t>
              </w:r>
              <w:proofErr w:type="spellEnd"/>
              <w:r w:rsidRPr="000723E2">
                <w:rPr>
                  <w:i w:val="0"/>
                  <w:color w:val="auto"/>
                  <w:u w:val="single"/>
                </w:rPr>
                <w:t xml:space="preserve"> capability 't1r1-t1r2' or 't1r1-t1r2-t1r4' and applied during SRS transmission occasions with </w:t>
              </w:r>
              <w:r w:rsidRPr="000723E2">
                <w:rPr>
                  <w:i w:val="0"/>
                  <w:iCs/>
                  <w:color w:val="auto"/>
                  <w:u w:val="single"/>
                </w:rPr>
                <w:t>usage</w:t>
              </w:r>
              <w:r w:rsidRPr="000723E2">
                <w:rPr>
                  <w:i w:val="0"/>
                  <w:color w:val="auto"/>
                  <w:u w:val="single"/>
                </w:rPr>
                <w:t xml:space="preserve"> in SRS-</w:t>
              </w:r>
              <w:proofErr w:type="spellStart"/>
              <w:r w:rsidRPr="000723E2">
                <w:rPr>
                  <w:i w:val="0"/>
                  <w:color w:val="auto"/>
                  <w:u w:val="single"/>
                </w:rPr>
                <w:t>ResourceSet</w:t>
              </w:r>
              <w:proofErr w:type="spellEnd"/>
              <w:r w:rsidRPr="000723E2">
                <w:rPr>
                  <w:i w:val="0"/>
                  <w:color w:val="auto"/>
                  <w:u w:val="single"/>
                </w:rPr>
                <w:t xml:space="preserve"> set as ‘</w:t>
              </w:r>
              <w:proofErr w:type="spellStart"/>
              <w:r w:rsidRPr="000723E2">
                <w:rPr>
                  <w:i w:val="0"/>
                  <w:color w:val="auto"/>
                  <w:u w:val="single"/>
                </w:rPr>
                <w:t>antennaSwitching</w:t>
              </w:r>
              <w:proofErr w:type="spellEnd"/>
              <w:r w:rsidRPr="000723E2">
                <w:rPr>
                  <w:i w:val="0"/>
                  <w:color w:val="auto"/>
                  <w:u w:val="single"/>
                </w:rPr>
                <w:t>’ with configured SRS resources in the SRS resource set(s) consisting of one SRS port;</w:t>
              </w:r>
            </w:ins>
          </w:p>
          <w:p w14:paraId="47AB8C97" w14:textId="2105F713" w:rsidR="000723E2" w:rsidRPr="000723E2" w:rsidRDefault="000723E2" w:rsidP="000723E2">
            <w:pPr>
              <w:pStyle w:val="Guidance"/>
              <w:rPr>
                <w:ins w:id="42" w:author="OPPO Jinqiang" w:date="2022-02-10T09:01:00Z"/>
                <w:color w:val="auto"/>
                <w:lang w:eastAsia="zh-CN"/>
              </w:rPr>
            </w:pPr>
            <w:ins w:id="43" w:author="OPPO Jinqiang" w:date="2022-02-10T09:02:00Z">
              <w:r w:rsidRPr="000723E2">
                <w:rPr>
                  <w:rFonts w:hint="eastAsia"/>
                  <w:color w:val="auto"/>
                  <w:lang w:eastAsia="zh-CN"/>
                </w:rPr>
                <w:t>[</w:t>
              </w:r>
              <w:r w:rsidRPr="000723E2">
                <w:rPr>
                  <w:color w:val="auto"/>
                  <w:lang w:eastAsia="zh-CN"/>
                </w:rPr>
                <w:t>unchanged part omitted]</w:t>
              </w:r>
            </w:ins>
          </w:p>
          <w:p w14:paraId="376D9BD0" w14:textId="1822076C" w:rsidR="000723E2" w:rsidRDefault="000723E2" w:rsidP="000723E2">
            <w:pPr>
              <w:pStyle w:val="B1"/>
              <w:ind w:leftChars="31" w:left="62" w:firstLine="0"/>
              <w:rPr>
                <w:ins w:id="44" w:author="OPPO Jinqiang" w:date="2022-02-10T09:02:00Z"/>
              </w:rPr>
            </w:pPr>
            <w:ins w:id="45" w:author="OPPO Jinqiang" w:date="2022-02-10T09:02:00Z">
              <w:r w:rsidRPr="00A1115A">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or power class 5</w:t>
              </w:r>
              <w:r w:rsidRPr="00F621C4">
                <w:t xml:space="preserve"> </w:t>
              </w:r>
              <w:r>
                <w:t xml:space="preserve">or power class 1.5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w:t>
              </w:r>
              <w:r w:rsidRPr="000723E2">
                <w:rPr>
                  <w:u w:val="single"/>
                </w:rPr>
                <w:t xml:space="preserve">or </w:t>
              </w:r>
              <w:r w:rsidRPr="000723E2">
                <w:rPr>
                  <w:u w:val="single"/>
                  <w:lang w:eastAsia="zh-CN"/>
                </w:rPr>
                <w:t xml:space="preserve">when </w:t>
              </w:r>
              <w:r w:rsidRPr="000723E2">
                <w:rPr>
                  <w:u w:val="single"/>
                </w:rPr>
                <w:t xml:space="preserve">UE indicating </w:t>
              </w:r>
              <w:r w:rsidRPr="000723E2">
                <w:rPr>
                  <w:i/>
                  <w:iCs/>
                  <w:u w:val="single"/>
                </w:rPr>
                <w:t>txDiversity-r16</w:t>
              </w:r>
              <w:r w:rsidRPr="00A60C41">
                <w:rPr>
                  <w:strike/>
                </w:rPr>
                <w:t>.</w:t>
              </w:r>
              <w:r w:rsidRPr="00A1115A">
                <w:t xml:space="preserve">  </w:t>
              </w:r>
            </w:ins>
          </w:p>
          <w:p w14:paraId="12974605" w14:textId="5577C3FF" w:rsidR="000723E2" w:rsidRPr="000723E2" w:rsidRDefault="000723E2" w:rsidP="000723E2">
            <w:pPr>
              <w:pStyle w:val="B1"/>
              <w:ind w:leftChars="16" w:left="32" w:firstLine="0"/>
              <w:rPr>
                <w:ins w:id="46" w:author="OPPO Jinqiang" w:date="2022-02-10T09:00:00Z"/>
              </w:rPr>
            </w:pPr>
            <w:ins w:id="47" w:author="OPPO Jinqiang" w:date="2022-02-10T09:02:00Z">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w:t>
              </w:r>
              <w:r w:rsidRPr="000723E2">
                <w:t xml:space="preserve"> </w:t>
              </w:r>
              <w:r w:rsidRPr="000723E2">
                <w:rPr>
                  <w:rFonts w:eastAsia="Times New Roman"/>
                </w:rPr>
                <w:t xml:space="preserve">during SRS transmission occasions with </w:t>
              </w:r>
              <w:r w:rsidRPr="009C3213">
                <w:rPr>
                  <w:rFonts w:eastAsia="Times New Roman"/>
                </w:rPr>
                <w:t>configured SRS resources consisting of one SRS port</w:t>
              </w:r>
              <w:r>
                <w:rPr>
                  <w:rFonts w:eastAsia="Times New Roman"/>
                </w:rPr>
                <w:t xml:space="preserve"> </w:t>
              </w:r>
              <w:r w:rsidRPr="00A1115A">
                <w:t>when the device is capable of power class 2</w:t>
              </w:r>
              <w:r>
                <w:t xml:space="preserve"> </w:t>
              </w:r>
              <w:del w:id="48" w:author="OPPO Jinqiang" w:date="2022-01-21T17:12:00Z">
                <w:r w:rsidDel="00F621C4">
                  <w:delText>and 1.5</w:delText>
                </w:r>
                <w:r w:rsidRPr="00A1115A" w:rsidDel="00F621C4">
                  <w:delText xml:space="preserve"> </w:delText>
                </w:r>
              </w:del>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t xml:space="preserve"> </w:t>
              </w:r>
              <w:r w:rsidRPr="000723E2">
                <w:rPr>
                  <w:u w:val="single"/>
                </w:rPr>
                <w:t xml:space="preserve">and not indicating </w:t>
              </w:r>
              <w:r w:rsidRPr="000723E2">
                <w:rPr>
                  <w:i/>
                  <w:iCs/>
                  <w:u w:val="single"/>
                </w:rPr>
                <w:t>txDiversity-r16</w:t>
              </w:r>
              <w:r w:rsidRPr="000723E2">
                <w:rPr>
                  <w:u w:val="single"/>
                </w:rPr>
                <w:t>.</w:t>
              </w:r>
            </w:ins>
          </w:p>
        </w:tc>
      </w:tr>
    </w:tbl>
    <w:p w14:paraId="4C86D6BB" w14:textId="77777777" w:rsidR="000723E2" w:rsidRDefault="000723E2" w:rsidP="00644B02">
      <w:pPr>
        <w:pStyle w:val="Guidance"/>
        <w:rPr>
          <w:ins w:id="49" w:author="OPPO Jinqiang" w:date="2022-02-10T09:00:00Z"/>
          <w:i w:val="0"/>
          <w:color w:val="auto"/>
          <w:lang w:eastAsia="zh-CN"/>
        </w:rPr>
      </w:pPr>
    </w:p>
    <w:p w14:paraId="3675B46C" w14:textId="0DBCB7AA" w:rsidR="00644B02" w:rsidRPr="004E40BD" w:rsidDel="000723E2" w:rsidRDefault="00644B02" w:rsidP="00644B02">
      <w:pPr>
        <w:pStyle w:val="Guidance"/>
        <w:rPr>
          <w:del w:id="50" w:author="OPPO Jinqiang" w:date="2022-02-10T09:00:00Z"/>
          <w:i w:val="0"/>
          <w:color w:val="auto"/>
          <w:lang w:eastAsia="zh-CN"/>
        </w:rPr>
      </w:pPr>
    </w:p>
    <w:p w14:paraId="5C9769C6" w14:textId="77777777" w:rsidR="00644B02" w:rsidRPr="001B1D17" w:rsidRDefault="00644B02" w:rsidP="00644B02">
      <w:pPr>
        <w:pStyle w:val="3"/>
      </w:pPr>
      <w:bookmarkStart w:id="51" w:name="_Toc78447666"/>
      <w:bookmarkStart w:id="52" w:name="_Toc87881920"/>
      <w:r>
        <w:t>5.2.2</w:t>
      </w:r>
      <w:r>
        <w:tab/>
        <w:t>Study process</w:t>
      </w:r>
      <w:bookmarkEnd w:id="51"/>
      <w:bookmarkEnd w:id="52"/>
    </w:p>
    <w:p w14:paraId="37C1C944" w14:textId="77777777" w:rsidR="00644B02" w:rsidRDefault="00644B02" w:rsidP="00644B02">
      <w:pPr>
        <w:pStyle w:val="Guidance"/>
      </w:pPr>
      <w:r>
        <w:t>Editor’s note: The discussion process has not been completed yet.</w:t>
      </w:r>
    </w:p>
    <w:p w14:paraId="2053049B" w14:textId="77777777" w:rsidR="00644B02" w:rsidRDefault="00644B02" w:rsidP="00644B02">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2BE46C0D" w14:textId="77777777" w:rsidR="00644B02" w:rsidRPr="009819E9" w:rsidRDefault="00644B02" w:rsidP="00644B02">
      <w:pPr>
        <w:numPr>
          <w:ilvl w:val="0"/>
          <w:numId w:val="18"/>
        </w:numPr>
        <w:rPr>
          <w:i/>
          <w:lang w:val="en-US" w:eastAsia="zh-CN"/>
        </w:rPr>
      </w:pPr>
      <w:r w:rsidRPr="009819E9">
        <w:rPr>
          <w:i/>
          <w:lang w:val="en-US" w:eastAsia="zh-CN"/>
        </w:rPr>
        <w:t>Other Issues - Relation with SRS antenna switching</w:t>
      </w:r>
    </w:p>
    <w:p w14:paraId="7511FBF9" w14:textId="77777777" w:rsidR="00644B02" w:rsidRPr="009819E9" w:rsidRDefault="00644B02" w:rsidP="00644B02">
      <w:pPr>
        <w:numPr>
          <w:ilvl w:val="0"/>
          <w:numId w:val="26"/>
        </w:numPr>
        <w:tabs>
          <w:tab w:val="num" w:pos="720"/>
        </w:tabs>
        <w:rPr>
          <w:i/>
          <w:lang w:val="en-US" w:eastAsia="zh-CN"/>
        </w:rPr>
      </w:pPr>
      <w:r w:rsidRPr="009819E9">
        <w:rPr>
          <w:i/>
          <w:lang w:eastAsia="zh-CN"/>
        </w:rPr>
        <w:t>Proposals</w:t>
      </w:r>
    </w:p>
    <w:p w14:paraId="4DFC63B6" w14:textId="77777777" w:rsidR="00644B02" w:rsidRPr="009819E9" w:rsidRDefault="00644B02" w:rsidP="00644B02">
      <w:pPr>
        <w:numPr>
          <w:ilvl w:val="1"/>
          <w:numId w:val="26"/>
        </w:numPr>
        <w:tabs>
          <w:tab w:val="num" w:pos="1440"/>
        </w:tabs>
        <w:rPr>
          <w:i/>
          <w:lang w:val="en-US" w:eastAsia="zh-CN"/>
        </w:rPr>
      </w:pPr>
      <w:r w:rsidRPr="009819E9">
        <w:rPr>
          <w:i/>
          <w:lang w:eastAsia="zh-CN"/>
        </w:rPr>
        <w:t xml:space="preserve">Option 1: UE that supports transparent </w:t>
      </w:r>
      <w:proofErr w:type="spellStart"/>
      <w:r w:rsidRPr="009819E9">
        <w:rPr>
          <w:i/>
          <w:lang w:eastAsia="zh-CN"/>
        </w:rPr>
        <w:t>TxD</w:t>
      </w:r>
      <w:proofErr w:type="spellEnd"/>
      <w:r w:rsidRPr="009819E9">
        <w:rPr>
          <w:i/>
          <w:lang w:eastAsia="zh-CN"/>
        </w:rPr>
        <w:t xml:space="preserve"> can have antenna switching SRS configured in the same band.</w:t>
      </w:r>
    </w:p>
    <w:p w14:paraId="668A1874" w14:textId="77777777" w:rsidR="00644B02" w:rsidRPr="009819E9" w:rsidRDefault="00644B02" w:rsidP="00644B02">
      <w:pPr>
        <w:numPr>
          <w:ilvl w:val="2"/>
          <w:numId w:val="26"/>
        </w:numPr>
        <w:tabs>
          <w:tab w:val="num" w:pos="2160"/>
        </w:tabs>
        <w:rPr>
          <w:i/>
          <w:lang w:val="en-US" w:eastAsia="zh-CN"/>
        </w:rPr>
      </w:pPr>
      <w:r w:rsidRPr="009819E9">
        <w:rPr>
          <w:i/>
          <w:lang w:eastAsia="zh-CN"/>
        </w:rPr>
        <w:t>Option 1a. The ∆</w:t>
      </w:r>
      <w:proofErr w:type="spellStart"/>
      <w:r w:rsidRPr="009819E9">
        <w:rPr>
          <w:i/>
          <w:lang w:eastAsia="zh-CN"/>
        </w:rPr>
        <w:t>TRxSRS</w:t>
      </w:r>
      <w:proofErr w:type="spellEnd"/>
      <w:r w:rsidRPr="009819E9">
        <w:rPr>
          <w:i/>
          <w:lang w:eastAsia="zh-CN"/>
        </w:rPr>
        <w:t xml:space="preserve"> needs to be increased by 3 dB overall except for the PC2 case which accommodates the use of PA with 3 dB lower power for SRS antenna switching. </w:t>
      </w:r>
    </w:p>
    <w:p w14:paraId="5AD90417" w14:textId="77777777" w:rsidR="00644B02" w:rsidRPr="009819E9" w:rsidRDefault="00644B02" w:rsidP="00644B02">
      <w:pPr>
        <w:numPr>
          <w:ilvl w:val="2"/>
          <w:numId w:val="26"/>
        </w:numPr>
        <w:tabs>
          <w:tab w:val="num" w:pos="2160"/>
        </w:tabs>
        <w:rPr>
          <w:i/>
          <w:lang w:val="en-US" w:eastAsia="zh-CN"/>
        </w:rPr>
      </w:pPr>
      <w:r w:rsidRPr="009819E9">
        <w:rPr>
          <w:i/>
          <w:lang w:eastAsia="zh-CN"/>
        </w:rPr>
        <w:t>Option 1b. Other solutions or requirements.</w:t>
      </w:r>
    </w:p>
    <w:p w14:paraId="527EBA0D" w14:textId="77777777" w:rsidR="00644B02" w:rsidRPr="009819E9" w:rsidRDefault="00644B02" w:rsidP="00644B02">
      <w:pPr>
        <w:numPr>
          <w:ilvl w:val="1"/>
          <w:numId w:val="26"/>
        </w:numPr>
        <w:tabs>
          <w:tab w:val="num" w:pos="1440"/>
        </w:tabs>
        <w:rPr>
          <w:i/>
          <w:lang w:val="en-US" w:eastAsia="zh-CN"/>
        </w:rPr>
      </w:pPr>
      <w:r w:rsidRPr="009819E9">
        <w:rPr>
          <w:i/>
          <w:lang w:eastAsia="zh-CN"/>
        </w:rPr>
        <w:t xml:space="preserve">Option 2: UE that supports transparent </w:t>
      </w:r>
      <w:proofErr w:type="spellStart"/>
      <w:r w:rsidRPr="009819E9">
        <w:rPr>
          <w:i/>
          <w:lang w:eastAsia="zh-CN"/>
        </w:rPr>
        <w:t>TxD</w:t>
      </w:r>
      <w:proofErr w:type="spellEnd"/>
      <w:r w:rsidRPr="009819E9">
        <w:rPr>
          <w:i/>
          <w:lang w:eastAsia="zh-CN"/>
        </w:rPr>
        <w:t xml:space="preserve"> </w:t>
      </w:r>
      <w:proofErr w:type="spellStart"/>
      <w:r w:rsidRPr="009819E9">
        <w:rPr>
          <w:i/>
          <w:lang w:eastAsia="zh-CN"/>
        </w:rPr>
        <w:t>can not</w:t>
      </w:r>
      <w:proofErr w:type="spellEnd"/>
      <w:r w:rsidRPr="009819E9">
        <w:rPr>
          <w:i/>
          <w:lang w:eastAsia="zh-CN"/>
        </w:rPr>
        <w:t xml:space="preserve"> have antenna switching SRS configured in the same band. </w:t>
      </w:r>
    </w:p>
    <w:p w14:paraId="62B45A70" w14:textId="77777777" w:rsidR="00644B02" w:rsidRPr="009819E9" w:rsidRDefault="00644B02" w:rsidP="00644B02">
      <w:pPr>
        <w:numPr>
          <w:ilvl w:val="0"/>
          <w:numId w:val="26"/>
        </w:numPr>
        <w:tabs>
          <w:tab w:val="num" w:pos="3240"/>
        </w:tabs>
        <w:rPr>
          <w:i/>
          <w:lang w:eastAsia="zh-CN"/>
        </w:rPr>
      </w:pPr>
      <w:r w:rsidRPr="009819E9">
        <w:rPr>
          <w:i/>
          <w:lang w:eastAsia="zh-CN"/>
        </w:rPr>
        <w:t xml:space="preserve">Agreements: </w:t>
      </w:r>
    </w:p>
    <w:p w14:paraId="3BFE7319" w14:textId="77777777" w:rsidR="00644B02" w:rsidRPr="009819E9" w:rsidRDefault="00644B02" w:rsidP="00644B02">
      <w:pPr>
        <w:numPr>
          <w:ilvl w:val="1"/>
          <w:numId w:val="26"/>
        </w:numPr>
        <w:tabs>
          <w:tab w:val="num" w:pos="1440"/>
        </w:tabs>
        <w:rPr>
          <w:i/>
          <w:lang w:val="en-US" w:eastAsia="zh-CN"/>
        </w:rPr>
      </w:pPr>
      <w:r w:rsidRPr="009819E9">
        <w:rPr>
          <w:i/>
          <w:lang w:val="en-US" w:eastAsia="zh-CN"/>
        </w:rPr>
        <w:t>Option 1</w:t>
      </w:r>
    </w:p>
    <w:p w14:paraId="2B925BF4" w14:textId="77777777" w:rsidR="00644B02" w:rsidRPr="009819E9" w:rsidRDefault="00644B02" w:rsidP="00644B02">
      <w:pPr>
        <w:numPr>
          <w:ilvl w:val="1"/>
          <w:numId w:val="26"/>
        </w:numPr>
        <w:tabs>
          <w:tab w:val="num" w:pos="1440"/>
        </w:tabs>
        <w:rPr>
          <w:i/>
          <w:lang w:val="en-US" w:eastAsia="zh-CN"/>
        </w:rPr>
      </w:pPr>
      <w:r w:rsidRPr="009819E9">
        <w:rPr>
          <w:i/>
          <w:lang w:val="en-US" w:eastAsia="zh-CN"/>
        </w:rPr>
        <w:t>Further confirm SRS</w:t>
      </w:r>
    </w:p>
    <w:p w14:paraId="28DE5943" w14:textId="77777777" w:rsidR="00644B02" w:rsidRPr="009819E9" w:rsidRDefault="00644B02" w:rsidP="00644B02">
      <w:pPr>
        <w:numPr>
          <w:ilvl w:val="2"/>
          <w:numId w:val="26"/>
        </w:numPr>
        <w:tabs>
          <w:tab w:val="num" w:pos="2160"/>
        </w:tabs>
        <w:rPr>
          <w:i/>
          <w:lang w:val="en-US" w:eastAsia="zh-CN"/>
        </w:rPr>
      </w:pPr>
      <w:r w:rsidRPr="009819E9">
        <w:rPr>
          <w:i/>
          <w:lang w:val="en-US" w:eastAsia="zh-CN"/>
        </w:rPr>
        <w:t xml:space="preserve">Requirements based on transmission from physical antenna connector and not by transparent </w:t>
      </w:r>
      <w:proofErr w:type="spellStart"/>
      <w:r w:rsidRPr="009819E9">
        <w:rPr>
          <w:i/>
          <w:lang w:val="en-US" w:eastAsia="zh-CN"/>
        </w:rPr>
        <w:t>TxD</w:t>
      </w:r>
      <w:proofErr w:type="spellEnd"/>
    </w:p>
    <w:p w14:paraId="75132CF6" w14:textId="77777777" w:rsidR="00644B02" w:rsidRPr="009819E9" w:rsidRDefault="00644B02" w:rsidP="00644B02">
      <w:pPr>
        <w:numPr>
          <w:ilvl w:val="1"/>
          <w:numId w:val="26"/>
        </w:numPr>
        <w:tabs>
          <w:tab w:val="num" w:pos="1440"/>
        </w:tabs>
        <w:rPr>
          <w:i/>
          <w:lang w:val="en-US" w:eastAsia="zh-CN"/>
        </w:rPr>
      </w:pPr>
      <w:r w:rsidRPr="009819E9">
        <w:rPr>
          <w:i/>
          <w:lang w:val="en-US" w:eastAsia="zh-CN"/>
        </w:rPr>
        <w:t>Detailed requirements FFS</w:t>
      </w:r>
    </w:p>
    <w:p w14:paraId="7BB0E076" w14:textId="77777777" w:rsidR="00644B02" w:rsidRDefault="00644B02" w:rsidP="00644B02">
      <w:pPr>
        <w:pStyle w:val="Guidance"/>
      </w:pPr>
    </w:p>
    <w:p w14:paraId="4B9FFBE3" w14:textId="77777777" w:rsidR="00644B02" w:rsidRDefault="00644B02" w:rsidP="00644B02">
      <w:pPr>
        <w:rPr>
          <w:lang w:eastAsia="zh-CN"/>
        </w:rPr>
      </w:pPr>
      <w:r>
        <w:rPr>
          <w:rFonts w:hint="eastAsia"/>
          <w:lang w:eastAsia="zh-CN"/>
        </w:rPr>
        <w:t>I</w:t>
      </w:r>
      <w:r>
        <w:rPr>
          <w:lang w:eastAsia="zh-CN"/>
        </w:rPr>
        <w:t xml:space="preserve">n RAN4#99-e, there is a specific agreed WF for </w:t>
      </w:r>
      <w:r w:rsidRPr="005C5D7B">
        <w:rPr>
          <w:lang w:eastAsia="zh-CN"/>
        </w:rPr>
        <w:t xml:space="preserve">SRS antenna switching requirements for </w:t>
      </w:r>
      <w:proofErr w:type="spellStart"/>
      <w:r w:rsidRPr="005C5D7B">
        <w:rPr>
          <w:lang w:eastAsia="zh-CN"/>
        </w:rPr>
        <w:t>TxD</w:t>
      </w:r>
      <w:proofErr w:type="spellEnd"/>
      <w:r>
        <w:rPr>
          <w:lang w:eastAsia="zh-CN"/>
        </w:rPr>
        <w:t xml:space="preserve"> in R4-2107981, since this is a complicated issue that needs further discussion. The following agreements were captured:</w:t>
      </w:r>
    </w:p>
    <w:p w14:paraId="538F1864" w14:textId="77777777" w:rsidR="00644B02" w:rsidRPr="009819E9" w:rsidRDefault="00644B02" w:rsidP="00644B02">
      <w:pPr>
        <w:numPr>
          <w:ilvl w:val="0"/>
          <w:numId w:val="24"/>
        </w:numPr>
        <w:rPr>
          <w:i/>
          <w:lang w:val="en-US" w:eastAsia="zh-CN"/>
        </w:rPr>
      </w:pPr>
      <w:r w:rsidRPr="009819E9">
        <w:rPr>
          <w:i/>
          <w:lang w:val="en-US" w:eastAsia="zh-CN"/>
        </w:rPr>
        <w:t>In GTW, the following are agreed</w:t>
      </w:r>
    </w:p>
    <w:p w14:paraId="33A7A7DE" w14:textId="77777777" w:rsidR="00644B02" w:rsidRPr="009819E9" w:rsidRDefault="00644B02" w:rsidP="00644B02">
      <w:pPr>
        <w:numPr>
          <w:ilvl w:val="1"/>
          <w:numId w:val="24"/>
        </w:numPr>
        <w:rPr>
          <w:i/>
          <w:lang w:val="en-US" w:eastAsia="zh-CN"/>
        </w:rPr>
      </w:pPr>
      <w:r w:rsidRPr="009819E9">
        <w:rPr>
          <w:i/>
          <w:lang w:eastAsia="zh-CN"/>
        </w:rPr>
        <w:t xml:space="preserve">SRS antenna switching which was targeted for DL CSI would not use UL antenna virtualization, i.e. UL </w:t>
      </w:r>
      <w:proofErr w:type="spellStart"/>
      <w:r w:rsidRPr="009819E9">
        <w:rPr>
          <w:i/>
          <w:lang w:eastAsia="zh-CN"/>
        </w:rPr>
        <w:t>TxD</w:t>
      </w:r>
      <w:proofErr w:type="spellEnd"/>
    </w:p>
    <w:p w14:paraId="41DFCCEF" w14:textId="77777777" w:rsidR="00644B02" w:rsidRPr="009819E9" w:rsidRDefault="00644B02" w:rsidP="00644B02">
      <w:pPr>
        <w:numPr>
          <w:ilvl w:val="1"/>
          <w:numId w:val="24"/>
        </w:numPr>
        <w:rPr>
          <w:i/>
          <w:lang w:val="en-US" w:eastAsia="zh-CN"/>
        </w:rPr>
      </w:pPr>
      <w:r w:rsidRPr="009819E9">
        <w:rPr>
          <w:i/>
          <w:lang w:eastAsia="zh-CN"/>
        </w:rPr>
        <w:t xml:space="preserve">SRS antenna switching functionality cannot be excluded for UE supporting </w:t>
      </w:r>
      <w:proofErr w:type="spellStart"/>
      <w:r w:rsidRPr="009819E9">
        <w:rPr>
          <w:i/>
          <w:lang w:eastAsia="zh-CN"/>
        </w:rPr>
        <w:t>TxD</w:t>
      </w:r>
      <w:proofErr w:type="spellEnd"/>
      <w:r w:rsidRPr="009819E9">
        <w:rPr>
          <w:i/>
          <w:lang w:eastAsia="zh-CN"/>
        </w:rPr>
        <w:t>.</w:t>
      </w:r>
    </w:p>
    <w:p w14:paraId="41C5CC22" w14:textId="77777777" w:rsidR="00644B02" w:rsidRPr="009819E9" w:rsidRDefault="00644B02" w:rsidP="00644B02">
      <w:pPr>
        <w:numPr>
          <w:ilvl w:val="0"/>
          <w:numId w:val="24"/>
        </w:numPr>
        <w:rPr>
          <w:i/>
          <w:lang w:val="en-US" w:eastAsia="zh-CN"/>
        </w:rPr>
      </w:pPr>
      <w:r w:rsidRPr="009819E9">
        <w:rPr>
          <w:i/>
          <w:lang w:val="en-US" w:eastAsia="zh-CN"/>
        </w:rPr>
        <w:t xml:space="preserve">And Chair guidance: </w:t>
      </w:r>
    </w:p>
    <w:p w14:paraId="5C350FFD" w14:textId="77777777" w:rsidR="00644B02" w:rsidRPr="009819E9" w:rsidRDefault="00644B02" w:rsidP="00644B02">
      <w:pPr>
        <w:numPr>
          <w:ilvl w:val="1"/>
          <w:numId w:val="24"/>
        </w:numPr>
        <w:rPr>
          <w:i/>
          <w:lang w:val="en-US" w:eastAsia="zh-CN"/>
        </w:rPr>
      </w:pPr>
      <w:r w:rsidRPr="009819E9">
        <w:rPr>
          <w:i/>
          <w:lang w:eastAsia="zh-CN"/>
        </w:rPr>
        <w:t>Leave discussion on concrete value for loss and how to combine Option 1 and 2 to further email discussion.</w:t>
      </w:r>
    </w:p>
    <w:p w14:paraId="7AB33C5E" w14:textId="77777777" w:rsidR="00644B02" w:rsidRPr="009819E9" w:rsidRDefault="00644B02" w:rsidP="00644B02">
      <w:pPr>
        <w:rPr>
          <w:i/>
          <w:lang w:eastAsia="zh-CN"/>
        </w:rPr>
      </w:pPr>
      <w:r w:rsidRPr="009819E9">
        <w:rPr>
          <w:i/>
          <w:lang w:eastAsia="zh-CN"/>
        </w:rPr>
        <w:t>Agreed WF</w:t>
      </w:r>
    </w:p>
    <w:p w14:paraId="491FCBB9" w14:textId="77777777" w:rsidR="00644B02" w:rsidRPr="009819E9" w:rsidRDefault="00644B02" w:rsidP="00644B02">
      <w:pPr>
        <w:numPr>
          <w:ilvl w:val="0"/>
          <w:numId w:val="25"/>
        </w:numPr>
        <w:rPr>
          <w:i/>
          <w:lang w:val="en-US" w:eastAsia="zh-CN"/>
        </w:rPr>
      </w:pPr>
      <w:r w:rsidRPr="009819E9">
        <w:rPr>
          <w:i/>
          <w:lang w:val="en-US" w:eastAsia="zh-CN"/>
        </w:rPr>
        <w:t>Introduce PC1.5 to spec</w:t>
      </w:r>
    </w:p>
    <w:p w14:paraId="63D74F7F" w14:textId="77777777" w:rsidR="00644B02" w:rsidRPr="009819E9" w:rsidRDefault="00644B02" w:rsidP="00644B02">
      <w:pPr>
        <w:numPr>
          <w:ilvl w:val="0"/>
          <w:numId w:val="25"/>
        </w:numPr>
        <w:rPr>
          <w:i/>
          <w:lang w:val="en-US" w:eastAsia="zh-CN"/>
        </w:rPr>
      </w:pPr>
      <w:r w:rsidRPr="009819E9">
        <w:rPr>
          <w:i/>
          <w:lang w:val="en-US" w:eastAsia="zh-CN"/>
        </w:rPr>
        <w:t xml:space="preserve">Explicit introduce </w:t>
      </w:r>
      <w:proofErr w:type="spellStart"/>
      <w:r w:rsidRPr="009819E9">
        <w:rPr>
          <w:i/>
          <w:lang w:val="en-US" w:eastAsia="zh-CN"/>
        </w:rPr>
        <w:t>TxD</w:t>
      </w:r>
      <w:proofErr w:type="spellEnd"/>
      <w:r w:rsidRPr="009819E9">
        <w:rPr>
          <w:i/>
          <w:lang w:val="en-US" w:eastAsia="zh-CN"/>
        </w:rPr>
        <w:t xml:space="preserve"> for SRS antenna switching IL, but how to harmonize with the current SRS conditions are FFS, and the exact IL values are FFS</w:t>
      </w:r>
    </w:p>
    <w:p w14:paraId="5611AC6D" w14:textId="77777777" w:rsidR="00644B02" w:rsidRPr="009819E9" w:rsidRDefault="00644B02" w:rsidP="00644B02">
      <w:pPr>
        <w:numPr>
          <w:ilvl w:val="0"/>
          <w:numId w:val="25"/>
        </w:numPr>
        <w:rPr>
          <w:i/>
          <w:lang w:val="en-US" w:eastAsia="zh-CN"/>
        </w:rPr>
      </w:pPr>
      <w:r w:rsidRPr="009819E9">
        <w:rPr>
          <w:i/>
          <w:lang w:val="en-US" w:eastAsia="zh-CN"/>
        </w:rPr>
        <w:t xml:space="preserve">At least following PC2 UE architectures with </w:t>
      </w:r>
      <w:proofErr w:type="spellStart"/>
      <w:r w:rsidRPr="009819E9">
        <w:rPr>
          <w:i/>
          <w:lang w:val="en-US" w:eastAsia="zh-CN"/>
        </w:rPr>
        <w:t>TxD</w:t>
      </w:r>
      <w:proofErr w:type="spellEnd"/>
      <w:r w:rsidRPr="009819E9">
        <w:rPr>
          <w:i/>
          <w:lang w:val="en-US" w:eastAsia="zh-CN"/>
        </w:rPr>
        <w:t xml:space="preserve"> but without antenna virtualization for all antenna ports are to be analyzed in #100e</w:t>
      </w:r>
    </w:p>
    <w:p w14:paraId="7F10C402" w14:textId="77777777" w:rsidR="00644B02" w:rsidRPr="009819E9" w:rsidRDefault="00644B02" w:rsidP="00644B02">
      <w:pPr>
        <w:numPr>
          <w:ilvl w:val="1"/>
          <w:numId w:val="25"/>
        </w:numPr>
        <w:rPr>
          <w:i/>
          <w:lang w:val="en-US" w:eastAsia="zh-CN"/>
        </w:rPr>
      </w:pPr>
      <w:r w:rsidRPr="009819E9">
        <w:rPr>
          <w:i/>
          <w:lang w:val="en-US" w:eastAsia="zh-CN"/>
        </w:rPr>
        <w:t>23PA+23PA</w:t>
      </w:r>
    </w:p>
    <w:p w14:paraId="413C8EF1" w14:textId="77777777" w:rsidR="00644B02" w:rsidRPr="009819E9" w:rsidRDefault="00644B02" w:rsidP="00644B02">
      <w:pPr>
        <w:numPr>
          <w:ilvl w:val="1"/>
          <w:numId w:val="25"/>
        </w:numPr>
        <w:rPr>
          <w:i/>
          <w:lang w:val="en-US" w:eastAsia="zh-CN"/>
        </w:rPr>
      </w:pPr>
      <w:r w:rsidRPr="009819E9">
        <w:rPr>
          <w:i/>
          <w:lang w:val="en-US" w:eastAsia="zh-CN"/>
        </w:rPr>
        <w:t>26PA+23PA</w:t>
      </w:r>
    </w:p>
    <w:p w14:paraId="4B448419" w14:textId="77777777" w:rsidR="00644B02" w:rsidRPr="009819E9" w:rsidRDefault="00644B02" w:rsidP="00644B02">
      <w:pPr>
        <w:numPr>
          <w:ilvl w:val="1"/>
          <w:numId w:val="25"/>
        </w:numPr>
        <w:rPr>
          <w:i/>
          <w:lang w:val="en-US" w:eastAsia="zh-CN"/>
        </w:rPr>
      </w:pPr>
      <w:r w:rsidRPr="009819E9">
        <w:rPr>
          <w:i/>
          <w:lang w:val="en-US" w:eastAsia="zh-CN"/>
        </w:rPr>
        <w:t>26PA+26PA</w:t>
      </w:r>
    </w:p>
    <w:p w14:paraId="1E8C970A" w14:textId="77777777" w:rsidR="00644B02" w:rsidRPr="009819E9" w:rsidRDefault="00644B02" w:rsidP="00644B02">
      <w:pPr>
        <w:numPr>
          <w:ilvl w:val="0"/>
          <w:numId w:val="25"/>
        </w:numPr>
        <w:rPr>
          <w:i/>
          <w:lang w:val="en-US" w:eastAsia="zh-CN"/>
        </w:rPr>
      </w:pPr>
      <w:r w:rsidRPr="009819E9">
        <w:rPr>
          <w:i/>
          <w:lang w:val="en-US" w:eastAsia="zh-CN"/>
        </w:rPr>
        <w:lastRenderedPageBreak/>
        <w:t xml:space="preserve">At least 1T2R, 1T4R, 2T4R and 1T4R/2T4R </w:t>
      </w:r>
      <w:proofErr w:type="spellStart"/>
      <w:r w:rsidRPr="009819E9">
        <w:rPr>
          <w:i/>
          <w:lang w:val="en-US" w:eastAsia="zh-CN"/>
        </w:rPr>
        <w:t>srs-TxSwitch</w:t>
      </w:r>
      <w:proofErr w:type="spellEnd"/>
      <w:r w:rsidRPr="009819E9">
        <w:rPr>
          <w:i/>
          <w:lang w:val="en-US" w:eastAsia="zh-CN"/>
        </w:rPr>
        <w:t xml:space="preserve"> are to be analyzed in #100e</w:t>
      </w:r>
    </w:p>
    <w:p w14:paraId="128B19F3" w14:textId="77777777" w:rsidR="00644B02" w:rsidRPr="009819E9" w:rsidRDefault="00644B02" w:rsidP="00644B02">
      <w:pPr>
        <w:numPr>
          <w:ilvl w:val="0"/>
          <w:numId w:val="25"/>
        </w:numPr>
        <w:rPr>
          <w:i/>
          <w:lang w:val="en-US" w:eastAsia="zh-CN"/>
        </w:rPr>
      </w:pPr>
      <w:r w:rsidRPr="009819E9">
        <w:rPr>
          <w:i/>
          <w:lang w:val="en-US" w:eastAsia="zh-CN"/>
        </w:rPr>
        <w:t xml:space="preserve">A big CR will be used to capture the agreement in #100e together with other </w:t>
      </w:r>
      <w:proofErr w:type="spellStart"/>
      <w:r w:rsidRPr="009819E9">
        <w:rPr>
          <w:i/>
          <w:lang w:val="en-US" w:eastAsia="zh-CN"/>
        </w:rPr>
        <w:t>TxD</w:t>
      </w:r>
      <w:proofErr w:type="spellEnd"/>
      <w:r w:rsidRPr="009819E9">
        <w:rPr>
          <w:i/>
          <w:lang w:val="en-US" w:eastAsia="zh-CN"/>
        </w:rPr>
        <w:t xml:space="preserve"> issues.</w:t>
      </w:r>
    </w:p>
    <w:p w14:paraId="7D6F4568" w14:textId="77777777" w:rsidR="00644B02" w:rsidRPr="005C393D" w:rsidRDefault="00644B02" w:rsidP="00644B02">
      <w:pPr>
        <w:rPr>
          <w:lang w:val="en-US" w:eastAsia="zh-CN"/>
        </w:rPr>
      </w:pPr>
      <w:r>
        <w:rPr>
          <w:lang w:val="en-US" w:eastAsia="zh-CN"/>
        </w:rPr>
        <w:t xml:space="preserve">There are also more detailed background and reference paper in the WF. </w:t>
      </w:r>
    </w:p>
    <w:p w14:paraId="30C6A796" w14:textId="77777777" w:rsidR="00644B02" w:rsidRDefault="00644B02" w:rsidP="00644B02">
      <w:pPr>
        <w:rPr>
          <w:lang w:eastAsia="zh-CN"/>
        </w:rPr>
      </w:pPr>
    </w:p>
    <w:p w14:paraId="5017E242" w14:textId="50754879" w:rsidR="00644B02" w:rsidRDefault="00A34DFC" w:rsidP="00644B02">
      <w:pPr>
        <w:rPr>
          <w:ins w:id="53" w:author="OPPO Jinqiang" w:date="2022-02-08T21:02:00Z"/>
          <w:lang w:eastAsia="zh-CN"/>
        </w:rPr>
      </w:pPr>
      <w:ins w:id="54" w:author="OPPO Jinqiang" w:date="2022-02-08T21:01:00Z">
        <w:r>
          <w:rPr>
            <w:rFonts w:hint="eastAsia"/>
            <w:lang w:eastAsia="zh-CN"/>
          </w:rPr>
          <w:t>I</w:t>
        </w:r>
        <w:r>
          <w:rPr>
            <w:lang w:eastAsia="zh-CN"/>
          </w:rPr>
          <w:t xml:space="preserve">n RAN4#101-e, WF </w:t>
        </w:r>
        <w:r w:rsidRPr="00A34DFC">
          <w:rPr>
            <w:lang w:eastAsia="zh-CN"/>
          </w:rPr>
          <w:t>R4-2120065</w:t>
        </w:r>
        <w:r>
          <w:rPr>
            <w:lang w:eastAsia="zh-CN"/>
          </w:rPr>
          <w:t xml:space="preserve"> was agreed for the SRS antenna switching </w:t>
        </w:r>
      </w:ins>
      <w:ins w:id="55" w:author="OPPO Jinqiang" w:date="2022-02-08T21:02:00Z">
        <w:r>
          <w:rPr>
            <w:lang w:eastAsia="zh-CN"/>
          </w:rPr>
          <w:t>with</w:t>
        </w:r>
      </w:ins>
      <w:ins w:id="56" w:author="OPPO Jinqiang" w:date="2022-02-08T21:01:00Z">
        <w:r>
          <w:rPr>
            <w:lang w:eastAsia="zh-CN"/>
          </w:rPr>
          <w:t xml:space="preserve"> </w:t>
        </w:r>
        <w:proofErr w:type="spellStart"/>
        <w:r>
          <w:rPr>
            <w:lang w:eastAsia="zh-CN"/>
          </w:rPr>
          <w:t>TxD</w:t>
        </w:r>
        <w:proofErr w:type="spellEnd"/>
        <w:r>
          <w:rPr>
            <w:lang w:eastAsia="zh-CN"/>
          </w:rPr>
          <w:t xml:space="preserve"> and PC</w:t>
        </w:r>
      </w:ins>
      <w:ins w:id="57" w:author="OPPO Jinqiang" w:date="2022-02-08T21:02:00Z">
        <w:r>
          <w:rPr>
            <w:lang w:eastAsia="zh-CN"/>
          </w:rPr>
          <w:t>1.5</w:t>
        </w:r>
        <w:r w:rsidR="002D0B85">
          <w:rPr>
            <w:lang w:eastAsia="zh-CN"/>
          </w:rPr>
          <w:t>. Agreements are as below:</w:t>
        </w:r>
      </w:ins>
    </w:p>
    <w:p w14:paraId="0A61C9F9" w14:textId="77777777" w:rsidR="002D0B85" w:rsidRPr="00995EA9" w:rsidRDefault="002D0B85" w:rsidP="002D0B85">
      <w:pPr>
        <w:rPr>
          <w:ins w:id="58" w:author="OPPO Jinqiang" w:date="2022-02-08T21:02:00Z"/>
          <w:i/>
        </w:rPr>
      </w:pPr>
      <w:ins w:id="59" w:author="OPPO Jinqiang" w:date="2022-02-08T21:02:00Z">
        <w:r w:rsidRPr="00995EA9">
          <w:rPr>
            <w:i/>
          </w:rPr>
          <w:t>Sub-Topic 3-1: use of ∆</w:t>
        </w:r>
        <w:proofErr w:type="spellStart"/>
        <w:r w:rsidRPr="00995EA9">
          <w:rPr>
            <w:i/>
          </w:rPr>
          <w:t>PPowerClass</w:t>
        </w:r>
        <w:proofErr w:type="spellEnd"/>
        <w:r w:rsidRPr="00995EA9">
          <w:rPr>
            <w:i/>
          </w:rPr>
          <w:t xml:space="preserve"> or 3 dB bigger IL</w:t>
        </w:r>
      </w:ins>
    </w:p>
    <w:p w14:paraId="648E09D4" w14:textId="77777777" w:rsidR="002D0B85" w:rsidRPr="002D0B85" w:rsidRDefault="002D0B85" w:rsidP="002D0B85">
      <w:pPr>
        <w:rPr>
          <w:ins w:id="60" w:author="OPPO Jinqiang" w:date="2022-02-08T21:02:00Z"/>
          <w:rFonts w:eastAsia="等线"/>
          <w:i/>
        </w:rPr>
      </w:pPr>
      <w:ins w:id="61" w:author="OPPO Jinqiang" w:date="2022-02-08T21:02:00Z">
        <w:r w:rsidRPr="002D0B85">
          <w:rPr>
            <w:rFonts w:eastAsia="等线"/>
            <w:i/>
          </w:rPr>
          <w:t xml:space="preserve">The following way forward is achieved: </w:t>
        </w:r>
      </w:ins>
    </w:p>
    <w:p w14:paraId="381C08F2" w14:textId="77777777" w:rsidR="002D0B85" w:rsidRPr="002D0B85" w:rsidRDefault="002D0B85" w:rsidP="002D0B85">
      <w:pPr>
        <w:pStyle w:val="ac"/>
        <w:widowControl w:val="0"/>
        <w:numPr>
          <w:ilvl w:val="0"/>
          <w:numId w:val="41"/>
        </w:numPr>
        <w:spacing w:after="0"/>
        <w:ind w:firstLineChars="0"/>
        <w:jc w:val="both"/>
        <w:rPr>
          <w:ins w:id="62" w:author="OPPO Jinqiang" w:date="2022-02-08T21:02:00Z"/>
          <w:i/>
          <w:iCs/>
        </w:rPr>
      </w:pPr>
      <w:ins w:id="63" w:author="OPPO Jinqiang" w:date="2022-02-08T21:02:00Z">
        <w:r w:rsidRPr="002D0B85">
          <w:rPr>
            <w:i/>
            <w:iCs/>
          </w:rPr>
          <w:t xml:space="preserve">For </w:t>
        </w:r>
        <w:proofErr w:type="spellStart"/>
        <w:r w:rsidRPr="002D0B85">
          <w:rPr>
            <w:i/>
            <w:iCs/>
          </w:rPr>
          <w:t>TxD</w:t>
        </w:r>
        <w:proofErr w:type="spellEnd"/>
        <w:r w:rsidRPr="002D0B85">
          <w:rPr>
            <w:i/>
            <w:iCs/>
          </w:rPr>
          <w:t xml:space="preserve"> UE, the additional power reduction is introduced:</w:t>
        </w:r>
      </w:ins>
    </w:p>
    <w:p w14:paraId="268FFA37" w14:textId="77777777" w:rsidR="002D0B85" w:rsidRPr="002D0B85" w:rsidRDefault="002D0B85" w:rsidP="002D0B85">
      <w:pPr>
        <w:pStyle w:val="ac"/>
        <w:widowControl w:val="0"/>
        <w:numPr>
          <w:ilvl w:val="1"/>
          <w:numId w:val="41"/>
        </w:numPr>
        <w:spacing w:after="0"/>
        <w:ind w:firstLineChars="0"/>
        <w:jc w:val="both"/>
        <w:rPr>
          <w:ins w:id="64" w:author="OPPO Jinqiang" w:date="2022-02-08T21:02:00Z"/>
          <w:i/>
          <w:iCs/>
        </w:rPr>
      </w:pPr>
      <w:ins w:id="65" w:author="OPPO Jinqiang" w:date="2022-02-08T21:02:00Z">
        <w:r w:rsidRPr="002D0B85">
          <w:rPr>
            <w:rFonts w:eastAsia="等线" w:hint="eastAsia"/>
            <w:i/>
            <w:iCs/>
          </w:rPr>
          <w:t>Op</w:t>
        </w:r>
        <w:r w:rsidRPr="002D0B85">
          <w:rPr>
            <w:rFonts w:eastAsia="等线"/>
            <w:i/>
            <w:iCs/>
          </w:rPr>
          <w:t xml:space="preserve">tion 1: </w:t>
        </w:r>
        <w:r w:rsidRPr="002D0B85">
          <w:rPr>
            <w:rFonts w:hint="eastAsia"/>
            <w:i/>
            <w:iCs/>
          </w:rPr>
          <w:t>Δ</w:t>
        </w:r>
        <w:proofErr w:type="spellStart"/>
        <w:r w:rsidRPr="002D0B85">
          <w:rPr>
            <w:i/>
            <w:iCs/>
          </w:rPr>
          <w:t>P</w:t>
        </w:r>
        <w:r w:rsidRPr="002D0B85">
          <w:rPr>
            <w:i/>
            <w:iCs/>
            <w:vertAlign w:val="subscript"/>
          </w:rPr>
          <w:t>PowerClass</w:t>
        </w:r>
        <w:proofErr w:type="spellEnd"/>
        <w:r w:rsidRPr="002D0B85">
          <w:rPr>
            <w:i/>
            <w:iCs/>
          </w:rPr>
          <w:t xml:space="preserve"> = 3 dB for “</w:t>
        </w:r>
        <w:proofErr w:type="spellStart"/>
        <w:r w:rsidRPr="002D0B85">
          <w:rPr>
            <w:i/>
            <w:iCs/>
          </w:rPr>
          <w:t>TxD</w:t>
        </w:r>
        <w:proofErr w:type="spellEnd"/>
        <w:r w:rsidRPr="002D0B85">
          <w:rPr>
            <w:i/>
            <w:iCs/>
          </w:rPr>
          <w:t xml:space="preserve"> UE”</w:t>
        </w:r>
      </w:ins>
    </w:p>
    <w:p w14:paraId="7C7EE2B3" w14:textId="77777777" w:rsidR="002D0B85" w:rsidRPr="002D0B85" w:rsidRDefault="002D0B85" w:rsidP="002D0B85">
      <w:pPr>
        <w:pStyle w:val="ac"/>
        <w:widowControl w:val="0"/>
        <w:numPr>
          <w:ilvl w:val="2"/>
          <w:numId w:val="41"/>
        </w:numPr>
        <w:spacing w:after="0"/>
        <w:ind w:firstLineChars="0"/>
        <w:jc w:val="both"/>
        <w:rPr>
          <w:ins w:id="66" w:author="OPPO Jinqiang" w:date="2022-02-08T21:02:00Z"/>
          <w:i/>
          <w:iCs/>
        </w:rPr>
      </w:pPr>
      <w:ins w:id="67" w:author="OPPO Jinqiang" w:date="2022-02-08T21:02:00Z">
        <w:r w:rsidRPr="002D0B85">
          <w:rPr>
            <w:i/>
            <w:iCs/>
          </w:rPr>
          <w:t>The detailed condition for “</w:t>
        </w:r>
        <w:proofErr w:type="spellStart"/>
        <w:r w:rsidRPr="002D0B85">
          <w:rPr>
            <w:i/>
            <w:iCs/>
          </w:rPr>
          <w:t>TxD</w:t>
        </w:r>
        <w:proofErr w:type="spellEnd"/>
        <w:r w:rsidRPr="002D0B85">
          <w:rPr>
            <w:i/>
            <w:iCs/>
          </w:rPr>
          <w:t xml:space="preserve"> UE” depends on Sub-Topic 3-2. </w:t>
        </w:r>
      </w:ins>
    </w:p>
    <w:p w14:paraId="2ACBDB40" w14:textId="77777777" w:rsidR="002D0B85" w:rsidRPr="002D0B85" w:rsidRDefault="002D0B85" w:rsidP="002D0B85">
      <w:pPr>
        <w:pStyle w:val="ac"/>
        <w:widowControl w:val="0"/>
        <w:numPr>
          <w:ilvl w:val="1"/>
          <w:numId w:val="41"/>
        </w:numPr>
        <w:spacing w:after="0"/>
        <w:ind w:firstLineChars="0"/>
        <w:jc w:val="both"/>
        <w:rPr>
          <w:ins w:id="68" w:author="OPPO Jinqiang" w:date="2022-02-08T21:02:00Z"/>
          <w:i/>
          <w:iCs/>
        </w:rPr>
      </w:pPr>
      <w:ins w:id="69" w:author="OPPO Jinqiang" w:date="2022-02-08T21:02:00Z">
        <w:r w:rsidRPr="002D0B85">
          <w:rPr>
            <w:i/>
            <w:iCs/>
          </w:rPr>
          <w:t>Option 2: Additional 3dB reduction is allowed for 1</w:t>
        </w:r>
        <w:r w:rsidRPr="002D0B85">
          <w:rPr>
            <w:i/>
            <w:iCs/>
            <w:vertAlign w:val="superscript"/>
          </w:rPr>
          <w:t>st</w:t>
        </w:r>
        <w:r w:rsidRPr="002D0B85">
          <w:rPr>
            <w:i/>
            <w:iCs/>
          </w:rPr>
          <w:t xml:space="preserve"> SRS port for </w:t>
        </w:r>
        <w:r w:rsidRPr="002D0B85">
          <w:rPr>
            <w:i/>
          </w:rPr>
          <w:t>∆</w:t>
        </w:r>
        <w:proofErr w:type="spellStart"/>
        <w:r w:rsidRPr="002D0B85">
          <w:rPr>
            <w:i/>
          </w:rPr>
          <w:t>T</w:t>
        </w:r>
        <w:r w:rsidRPr="002D0B85">
          <w:rPr>
            <w:i/>
            <w:vertAlign w:val="subscript"/>
          </w:rPr>
          <w:t>RxSRS</w:t>
        </w:r>
        <w:proofErr w:type="spellEnd"/>
        <w:r w:rsidRPr="002D0B85">
          <w:rPr>
            <w:i/>
            <w:iCs/>
          </w:rPr>
          <w:t>:</w:t>
        </w:r>
      </w:ins>
    </w:p>
    <w:p w14:paraId="69A6E137" w14:textId="77777777" w:rsidR="002D0B85" w:rsidRPr="002D0B85" w:rsidRDefault="002D0B85" w:rsidP="002D0B85">
      <w:pPr>
        <w:pStyle w:val="ac"/>
        <w:widowControl w:val="0"/>
        <w:numPr>
          <w:ilvl w:val="2"/>
          <w:numId w:val="41"/>
        </w:numPr>
        <w:spacing w:after="0"/>
        <w:ind w:firstLineChars="0"/>
        <w:jc w:val="both"/>
        <w:rPr>
          <w:ins w:id="70" w:author="OPPO Jinqiang" w:date="2022-02-08T21:02:00Z"/>
          <w:i/>
          <w:iCs/>
        </w:rPr>
      </w:pPr>
      <w:ins w:id="71" w:author="OPPO Jinqiang" w:date="2022-02-08T21:02:00Z">
        <w:r w:rsidRPr="002D0B85">
          <w:rPr>
            <w:i/>
            <w:iCs/>
          </w:rPr>
          <w:t>FFS the impact on other SRS ports</w:t>
        </w:r>
      </w:ins>
    </w:p>
    <w:p w14:paraId="421AF94F" w14:textId="77777777" w:rsidR="002D0B85" w:rsidRPr="002D0B85" w:rsidRDefault="002D0B85" w:rsidP="002D0B85">
      <w:pPr>
        <w:rPr>
          <w:ins w:id="72" w:author="OPPO Jinqiang" w:date="2022-02-08T21:02:00Z"/>
          <w:rFonts w:eastAsia="等线"/>
          <w:i/>
        </w:rPr>
      </w:pPr>
    </w:p>
    <w:p w14:paraId="1FDB2EFB" w14:textId="77777777" w:rsidR="002D0B85" w:rsidRPr="00995EA9" w:rsidRDefault="002D0B85" w:rsidP="002D0B85">
      <w:pPr>
        <w:rPr>
          <w:ins w:id="73" w:author="OPPO Jinqiang" w:date="2022-02-08T21:02:00Z"/>
          <w:i/>
        </w:rPr>
      </w:pPr>
      <w:ins w:id="74" w:author="OPPO Jinqiang" w:date="2022-02-08T21:02:00Z">
        <w:r w:rsidRPr="00995EA9">
          <w:rPr>
            <w:i/>
          </w:rPr>
          <w:t xml:space="preserve">Sub-topic 3-3: PC1.5 should be handled part of </w:t>
        </w:r>
        <w:proofErr w:type="spellStart"/>
        <w:r w:rsidRPr="00995EA9">
          <w:rPr>
            <w:i/>
          </w:rPr>
          <w:t>TxD</w:t>
        </w:r>
        <w:proofErr w:type="spellEnd"/>
        <w:r w:rsidRPr="00995EA9">
          <w:rPr>
            <w:i/>
          </w:rPr>
          <w:t xml:space="preserve"> for SRS IL or not.</w:t>
        </w:r>
      </w:ins>
    </w:p>
    <w:p w14:paraId="36A62083" w14:textId="77777777" w:rsidR="002D0B85" w:rsidRPr="002D0B85" w:rsidRDefault="002D0B85" w:rsidP="002D0B85">
      <w:pPr>
        <w:rPr>
          <w:ins w:id="75" w:author="OPPO Jinqiang" w:date="2022-02-08T21:02:00Z"/>
          <w:rFonts w:eastAsia="等线"/>
          <w:i/>
        </w:rPr>
      </w:pPr>
      <w:ins w:id="76" w:author="OPPO Jinqiang" w:date="2022-02-08T21:02:00Z">
        <w:r w:rsidRPr="002D0B85">
          <w:rPr>
            <w:rFonts w:eastAsia="等线"/>
            <w:i/>
          </w:rPr>
          <w:t>The following agreement is achieved in GTW session (5</w:t>
        </w:r>
        <w:r w:rsidRPr="002D0B85">
          <w:rPr>
            <w:rFonts w:eastAsia="等线"/>
            <w:i/>
            <w:vertAlign w:val="superscript"/>
          </w:rPr>
          <w:t>th</w:t>
        </w:r>
        <w:r w:rsidRPr="002D0B85">
          <w:rPr>
            <w:rFonts w:eastAsia="等线"/>
            <w:i/>
          </w:rPr>
          <w:t xml:space="preserve"> Nov, Friday)</w:t>
        </w:r>
      </w:ins>
    </w:p>
    <w:p w14:paraId="1E3A0674" w14:textId="77777777" w:rsidR="002D0B85" w:rsidRPr="002D0B85" w:rsidRDefault="002D0B85" w:rsidP="002D0B85">
      <w:pPr>
        <w:rPr>
          <w:ins w:id="77" w:author="OPPO Jinqiang" w:date="2022-02-08T21:02:00Z"/>
          <w:i/>
        </w:rPr>
      </w:pPr>
      <w:ins w:id="78" w:author="OPPO Jinqiang" w:date="2022-02-08T21:02:00Z">
        <w:r w:rsidRPr="002D0B85">
          <w:rPr>
            <w:i/>
          </w:rPr>
          <w:t>Agreement: PC1.5 should be allowed extra 3dB only because of power class declaration</w:t>
        </w:r>
      </w:ins>
    </w:p>
    <w:p w14:paraId="7AEFFBF9" w14:textId="77777777" w:rsidR="002D0B85" w:rsidRPr="00995EA9" w:rsidRDefault="002D0B85" w:rsidP="002D0B85">
      <w:pPr>
        <w:rPr>
          <w:ins w:id="79" w:author="OPPO Jinqiang" w:date="2022-02-08T21:02:00Z"/>
          <w:i/>
        </w:rPr>
      </w:pPr>
      <w:ins w:id="80" w:author="OPPO Jinqiang" w:date="2022-02-08T21:02:00Z">
        <w:r w:rsidRPr="00995EA9">
          <w:rPr>
            <w:i/>
          </w:rPr>
          <w:t xml:space="preserve">Sub-topic 3-4: Applicable clause for lower power SRS relaxation due to </w:t>
        </w:r>
        <w:proofErr w:type="spellStart"/>
        <w:r w:rsidRPr="00995EA9">
          <w:rPr>
            <w:i/>
          </w:rPr>
          <w:t>TxD</w:t>
        </w:r>
        <w:proofErr w:type="spellEnd"/>
      </w:ins>
    </w:p>
    <w:p w14:paraId="63A2662F" w14:textId="77777777" w:rsidR="002D0B85" w:rsidRPr="002D0B85" w:rsidRDefault="002D0B85" w:rsidP="002D0B85">
      <w:pPr>
        <w:rPr>
          <w:ins w:id="81" w:author="OPPO Jinqiang" w:date="2022-02-08T21:02:00Z"/>
          <w:rFonts w:eastAsia="等线"/>
          <w:i/>
        </w:rPr>
      </w:pPr>
      <w:ins w:id="82" w:author="OPPO Jinqiang" w:date="2022-02-08T21:02:00Z">
        <w:r w:rsidRPr="002D0B85">
          <w:rPr>
            <w:rFonts w:eastAsia="等线"/>
            <w:i/>
          </w:rPr>
          <w:t xml:space="preserve">The following way forward is achieved: </w:t>
        </w:r>
      </w:ins>
    </w:p>
    <w:p w14:paraId="6836F41C" w14:textId="77777777" w:rsidR="002D0B85" w:rsidRPr="002D0B85" w:rsidRDefault="002D0B85" w:rsidP="002D0B85">
      <w:pPr>
        <w:pStyle w:val="ac"/>
        <w:widowControl w:val="0"/>
        <w:numPr>
          <w:ilvl w:val="0"/>
          <w:numId w:val="41"/>
        </w:numPr>
        <w:ind w:firstLineChars="0"/>
        <w:jc w:val="both"/>
        <w:rPr>
          <w:ins w:id="83" w:author="OPPO Jinqiang" w:date="2022-02-08T21:02:00Z"/>
          <w:rFonts w:eastAsia="等线"/>
          <w:i/>
        </w:rPr>
      </w:pPr>
      <w:ins w:id="84" w:author="OPPO Jinqiang" w:date="2022-02-08T21:02:00Z">
        <w:r w:rsidRPr="002D0B85">
          <w:rPr>
            <w:rFonts w:eastAsia="等线"/>
            <w:i/>
          </w:rPr>
          <w:t xml:space="preserve">The applicable clause for lower SRS relaxation due to </w:t>
        </w:r>
        <w:proofErr w:type="spellStart"/>
        <w:r w:rsidRPr="002D0B85">
          <w:rPr>
            <w:rFonts w:eastAsia="等线"/>
            <w:i/>
          </w:rPr>
          <w:t>TxD</w:t>
        </w:r>
        <w:proofErr w:type="spellEnd"/>
        <w:r w:rsidRPr="002D0B85">
          <w:rPr>
            <w:rFonts w:eastAsia="等线"/>
            <w:i/>
          </w:rPr>
          <w:t xml:space="preserve"> should be implemented in: </w:t>
        </w:r>
      </w:ins>
    </w:p>
    <w:p w14:paraId="1F3FCA9D" w14:textId="77777777" w:rsidR="002D0B85" w:rsidRPr="002D0B85" w:rsidRDefault="002D0B85" w:rsidP="002D0B85">
      <w:pPr>
        <w:pStyle w:val="ac"/>
        <w:widowControl w:val="0"/>
        <w:numPr>
          <w:ilvl w:val="1"/>
          <w:numId w:val="41"/>
        </w:numPr>
        <w:ind w:firstLineChars="0"/>
        <w:jc w:val="both"/>
        <w:rPr>
          <w:ins w:id="85" w:author="OPPO Jinqiang" w:date="2022-02-08T21:02:00Z"/>
          <w:rFonts w:eastAsia="等线"/>
          <w:i/>
        </w:rPr>
      </w:pPr>
      <w:ins w:id="86" w:author="OPPO Jinqiang" w:date="2022-02-08T21:02:00Z">
        <w:r w:rsidRPr="002D0B85">
          <w:rPr>
            <w:rFonts w:eastAsia="等线"/>
            <w:i/>
          </w:rPr>
          <w:t xml:space="preserve">Option 1: Same as general, 6.2.4 (Ericsson, </w:t>
        </w:r>
        <w:proofErr w:type="spellStart"/>
        <w:r w:rsidRPr="002D0B85">
          <w:rPr>
            <w:rFonts w:eastAsia="等线"/>
            <w:i/>
          </w:rPr>
          <w:t>Oppo</w:t>
        </w:r>
        <w:proofErr w:type="spellEnd"/>
        <w:r w:rsidRPr="002D0B85">
          <w:rPr>
            <w:rFonts w:eastAsia="等线"/>
            <w:i/>
          </w:rPr>
          <w:t>, Huawei)</w:t>
        </w:r>
      </w:ins>
    </w:p>
    <w:p w14:paraId="6D4CA6D9" w14:textId="77777777" w:rsidR="002D0B85" w:rsidRPr="002D0B85" w:rsidRDefault="002D0B85" w:rsidP="002D0B85">
      <w:pPr>
        <w:pStyle w:val="ac"/>
        <w:widowControl w:val="0"/>
        <w:numPr>
          <w:ilvl w:val="1"/>
          <w:numId w:val="41"/>
        </w:numPr>
        <w:ind w:firstLineChars="0"/>
        <w:jc w:val="both"/>
        <w:rPr>
          <w:ins w:id="87" w:author="OPPO Jinqiang" w:date="2022-02-08T21:02:00Z"/>
          <w:rFonts w:eastAsia="等线"/>
          <w:i/>
        </w:rPr>
      </w:pPr>
      <w:ins w:id="88" w:author="OPPO Jinqiang" w:date="2022-02-08T21:02:00Z">
        <w:r w:rsidRPr="002D0B85">
          <w:rPr>
            <w:rFonts w:eastAsia="等线"/>
            <w:i/>
          </w:rPr>
          <w:t xml:space="preserve">Option 2: </w:t>
        </w:r>
        <w:proofErr w:type="spellStart"/>
        <w:r w:rsidRPr="002D0B85">
          <w:rPr>
            <w:rFonts w:eastAsia="等线"/>
            <w:i/>
          </w:rPr>
          <w:t>TxD</w:t>
        </w:r>
        <w:proofErr w:type="spellEnd"/>
        <w:r w:rsidRPr="002D0B85">
          <w:rPr>
            <w:rFonts w:eastAsia="等线"/>
            <w:i/>
          </w:rPr>
          <w:t xml:space="preserve"> suffix G (Samsung, ZTE, Qualcomm)</w:t>
        </w:r>
      </w:ins>
    </w:p>
    <w:p w14:paraId="7D3A3BA3" w14:textId="77777777" w:rsidR="002D0B85" w:rsidRPr="00995EA9" w:rsidRDefault="002D0B85" w:rsidP="002D0B85">
      <w:pPr>
        <w:rPr>
          <w:ins w:id="89" w:author="OPPO Jinqiang" w:date="2022-02-08T21:02:00Z"/>
          <w:i/>
        </w:rPr>
      </w:pPr>
      <w:ins w:id="90" w:author="OPPO Jinqiang" w:date="2022-02-08T21:02:00Z">
        <w:r w:rsidRPr="00995EA9">
          <w:rPr>
            <w:i/>
          </w:rPr>
          <w:t>Sub-topic 3-5: SRS virtualization for other usages than antenna switching</w:t>
        </w:r>
      </w:ins>
    </w:p>
    <w:p w14:paraId="3E0EDE24" w14:textId="77777777" w:rsidR="002D0B85" w:rsidRPr="002D0B85" w:rsidRDefault="002D0B85" w:rsidP="002D0B85">
      <w:pPr>
        <w:rPr>
          <w:ins w:id="91" w:author="OPPO Jinqiang" w:date="2022-02-08T21:02:00Z"/>
          <w:rFonts w:eastAsia="等线"/>
          <w:i/>
        </w:rPr>
      </w:pPr>
      <w:ins w:id="92" w:author="OPPO Jinqiang" w:date="2022-02-08T21:02:00Z">
        <w:r w:rsidRPr="002D0B85">
          <w:rPr>
            <w:rFonts w:eastAsia="等线"/>
            <w:i/>
          </w:rPr>
          <w:t xml:space="preserve">The following way forward is achieved: </w:t>
        </w:r>
      </w:ins>
    </w:p>
    <w:p w14:paraId="5B6CE3B8" w14:textId="77777777" w:rsidR="002D0B85" w:rsidRPr="002D0B85" w:rsidRDefault="002D0B85" w:rsidP="002D0B85">
      <w:pPr>
        <w:pStyle w:val="ac"/>
        <w:widowControl w:val="0"/>
        <w:numPr>
          <w:ilvl w:val="0"/>
          <w:numId w:val="41"/>
        </w:numPr>
        <w:ind w:firstLineChars="0"/>
        <w:jc w:val="both"/>
        <w:rPr>
          <w:ins w:id="93" w:author="OPPO Jinqiang" w:date="2022-02-08T21:02:00Z"/>
          <w:rFonts w:eastAsia="等线"/>
          <w:i/>
        </w:rPr>
      </w:pPr>
      <w:ins w:id="94" w:author="OPPO Jinqiang" w:date="2022-02-08T21:02:00Z">
        <w:r w:rsidRPr="002D0B85">
          <w:rPr>
            <w:rFonts w:eastAsia="等线"/>
            <w:i/>
          </w:rPr>
          <w:t xml:space="preserve">FFS whether or not SRS antenna port virtualization by using 2TX antennas shall be applied for the following usages configured for SRS resource set (other than </w:t>
        </w:r>
        <w:proofErr w:type="spellStart"/>
        <w:r w:rsidRPr="002D0B85">
          <w:rPr>
            <w:rFonts w:eastAsia="等线"/>
            <w:i/>
          </w:rPr>
          <w:t>antennaSwitching</w:t>
        </w:r>
        <w:proofErr w:type="spellEnd"/>
        <w:r w:rsidRPr="002D0B85">
          <w:rPr>
            <w:rFonts w:eastAsia="等线"/>
            <w:i/>
          </w:rPr>
          <w:t xml:space="preserve">):  </w:t>
        </w:r>
      </w:ins>
    </w:p>
    <w:p w14:paraId="7B68DF1C" w14:textId="77777777" w:rsidR="002D0B85" w:rsidRPr="002D0B85" w:rsidRDefault="002D0B85" w:rsidP="002D0B85">
      <w:pPr>
        <w:pStyle w:val="ac"/>
        <w:widowControl w:val="0"/>
        <w:numPr>
          <w:ilvl w:val="1"/>
          <w:numId w:val="41"/>
        </w:numPr>
        <w:ind w:firstLineChars="0"/>
        <w:jc w:val="both"/>
        <w:rPr>
          <w:ins w:id="95" w:author="OPPO Jinqiang" w:date="2022-02-08T21:02:00Z"/>
          <w:rFonts w:eastAsia="等线"/>
          <w:i/>
        </w:rPr>
      </w:pPr>
      <w:proofErr w:type="spellStart"/>
      <w:ins w:id="96" w:author="OPPO Jinqiang" w:date="2022-02-08T21:02:00Z">
        <w:r w:rsidRPr="002D0B85">
          <w:rPr>
            <w:rFonts w:eastAsia="等线"/>
            <w:i/>
          </w:rPr>
          <w:t>beamManagement</w:t>
        </w:r>
        <w:proofErr w:type="spellEnd"/>
      </w:ins>
    </w:p>
    <w:p w14:paraId="01442A24" w14:textId="77777777" w:rsidR="002D0B85" w:rsidRPr="002D0B85" w:rsidRDefault="002D0B85" w:rsidP="002D0B85">
      <w:pPr>
        <w:pStyle w:val="ac"/>
        <w:widowControl w:val="0"/>
        <w:numPr>
          <w:ilvl w:val="1"/>
          <w:numId w:val="41"/>
        </w:numPr>
        <w:ind w:firstLineChars="0"/>
        <w:jc w:val="both"/>
        <w:rPr>
          <w:ins w:id="97" w:author="OPPO Jinqiang" w:date="2022-02-08T21:02:00Z"/>
          <w:rFonts w:eastAsia="等线"/>
          <w:i/>
        </w:rPr>
      </w:pPr>
      <w:ins w:id="98" w:author="OPPO Jinqiang" w:date="2022-02-08T21:02:00Z">
        <w:r w:rsidRPr="002D0B85">
          <w:rPr>
            <w:rFonts w:eastAsia="等线"/>
            <w:i/>
          </w:rPr>
          <w:t>codebook</w:t>
        </w:r>
      </w:ins>
    </w:p>
    <w:p w14:paraId="2F114906" w14:textId="77777777" w:rsidR="002D0B85" w:rsidRPr="002D0B85" w:rsidRDefault="002D0B85" w:rsidP="002D0B85">
      <w:pPr>
        <w:pStyle w:val="ac"/>
        <w:widowControl w:val="0"/>
        <w:numPr>
          <w:ilvl w:val="1"/>
          <w:numId w:val="41"/>
        </w:numPr>
        <w:ind w:firstLineChars="0"/>
        <w:jc w:val="both"/>
        <w:rPr>
          <w:ins w:id="99" w:author="OPPO Jinqiang" w:date="2022-02-08T21:02:00Z"/>
          <w:rFonts w:eastAsia="等线"/>
          <w:i/>
        </w:rPr>
      </w:pPr>
      <w:proofErr w:type="spellStart"/>
      <w:ins w:id="100" w:author="OPPO Jinqiang" w:date="2022-02-08T21:02:00Z">
        <w:r w:rsidRPr="002D0B85">
          <w:rPr>
            <w:rFonts w:eastAsia="等线"/>
            <w:i/>
          </w:rPr>
          <w:t>nonCodebook</w:t>
        </w:r>
        <w:proofErr w:type="spellEnd"/>
      </w:ins>
    </w:p>
    <w:p w14:paraId="452B2985" w14:textId="77777777" w:rsidR="002D0B85" w:rsidRPr="002D0B85" w:rsidRDefault="002D0B85" w:rsidP="002D0B85">
      <w:pPr>
        <w:pStyle w:val="ac"/>
        <w:widowControl w:val="0"/>
        <w:numPr>
          <w:ilvl w:val="0"/>
          <w:numId w:val="41"/>
        </w:numPr>
        <w:ind w:firstLineChars="0"/>
        <w:jc w:val="both"/>
        <w:rPr>
          <w:ins w:id="101" w:author="OPPO Jinqiang" w:date="2022-02-08T21:02:00Z"/>
          <w:rFonts w:eastAsia="等线"/>
          <w:i/>
        </w:rPr>
      </w:pPr>
      <w:ins w:id="102" w:author="OPPO Jinqiang" w:date="2022-02-08T21:02:00Z">
        <w:r w:rsidRPr="002D0B85">
          <w:rPr>
            <w:rFonts w:eastAsia="等线"/>
            <w:i/>
          </w:rPr>
          <w:t xml:space="preserve">FFS the case where SRS resource set is configured with the usage other than </w:t>
        </w:r>
        <w:proofErr w:type="spellStart"/>
        <w:r w:rsidRPr="002D0B85">
          <w:rPr>
            <w:rFonts w:eastAsia="等线"/>
            <w:i/>
          </w:rPr>
          <w:t>antennaSwitching</w:t>
        </w:r>
        <w:proofErr w:type="spellEnd"/>
        <w:r w:rsidRPr="002D0B85">
          <w:rPr>
            <w:rFonts w:eastAsia="等线"/>
            <w:i/>
          </w:rPr>
          <w:t xml:space="preserve">, but contains the SRS resource which is shared with another SRS resource set configured for </w:t>
        </w:r>
        <w:proofErr w:type="spellStart"/>
        <w:r w:rsidRPr="002D0B85">
          <w:rPr>
            <w:rFonts w:eastAsia="等线"/>
            <w:i/>
          </w:rPr>
          <w:t>antennaSwitching</w:t>
        </w:r>
        <w:proofErr w:type="spellEnd"/>
        <w:r w:rsidRPr="002D0B85">
          <w:rPr>
            <w:rFonts w:eastAsia="等线"/>
            <w:i/>
          </w:rPr>
          <w:t xml:space="preserve">. </w:t>
        </w:r>
      </w:ins>
    </w:p>
    <w:p w14:paraId="3E6A2D8A" w14:textId="77777777" w:rsidR="002D0B85" w:rsidRPr="002D0B85" w:rsidRDefault="002D0B85" w:rsidP="00644B02">
      <w:pPr>
        <w:rPr>
          <w:lang w:eastAsia="zh-CN"/>
        </w:rPr>
      </w:pPr>
    </w:p>
    <w:p w14:paraId="69A906FD" w14:textId="07A0DB3B" w:rsidR="00995EA9" w:rsidRDefault="00995EA9" w:rsidP="00995EA9">
      <w:pPr>
        <w:rPr>
          <w:ins w:id="103" w:author="OPPO Jinqiang" w:date="2022-02-08T21:04:00Z"/>
          <w:lang w:eastAsia="zh-CN"/>
        </w:rPr>
      </w:pPr>
      <w:ins w:id="104" w:author="OPPO Jinqiang" w:date="2022-02-08T21:04:00Z">
        <w:r>
          <w:rPr>
            <w:rFonts w:hint="eastAsia"/>
            <w:lang w:eastAsia="zh-CN"/>
          </w:rPr>
          <w:t>I</w:t>
        </w:r>
        <w:r>
          <w:rPr>
            <w:lang w:eastAsia="zh-CN"/>
          </w:rPr>
          <w:t xml:space="preserve">n RAN4#101bis-e, WF </w:t>
        </w:r>
        <w:r w:rsidRPr="00995EA9">
          <w:rPr>
            <w:lang w:eastAsia="zh-CN"/>
          </w:rPr>
          <w:t>R4-2202353</w:t>
        </w:r>
        <w:r>
          <w:rPr>
            <w:lang w:eastAsia="zh-CN"/>
          </w:rPr>
          <w:t xml:space="preserve"> was agreed for the SRS antenna switching. Agreements are as below:</w:t>
        </w:r>
      </w:ins>
    </w:p>
    <w:p w14:paraId="7F6C21EC" w14:textId="77777777" w:rsidR="00995EA9" w:rsidRPr="00995EA9" w:rsidRDefault="00995EA9" w:rsidP="00995EA9">
      <w:pPr>
        <w:rPr>
          <w:ins w:id="105" w:author="OPPO Jinqiang" w:date="2022-02-08T21:05:00Z"/>
          <w:i/>
          <w:u w:val="single"/>
          <w:lang w:val="en-US" w:eastAsia="zh-CN"/>
        </w:rPr>
      </w:pPr>
      <w:bookmarkStart w:id="106" w:name="_Hlk93599566"/>
      <w:bookmarkStart w:id="107" w:name="_Hlk93599590"/>
      <w:ins w:id="108" w:author="OPPO Jinqiang" w:date="2022-02-08T21:05:00Z">
        <w:r w:rsidRPr="00995EA9">
          <w:rPr>
            <w:i/>
            <w:u w:val="single"/>
            <w:lang w:val="en-US" w:eastAsia="zh-CN"/>
          </w:rPr>
          <w:t xml:space="preserve">Issue 1. Whether it is possible for periodic SRS transmission occasions be shared by two resource sets with different usage? </w:t>
        </w:r>
      </w:ins>
    </w:p>
    <w:p w14:paraId="725E6174" w14:textId="77777777" w:rsidR="00995EA9" w:rsidRPr="00995EA9" w:rsidRDefault="00995EA9" w:rsidP="00995EA9">
      <w:pPr>
        <w:ind w:leftChars="200" w:left="400"/>
        <w:rPr>
          <w:ins w:id="109" w:author="OPPO Jinqiang" w:date="2022-02-08T21:05:00Z"/>
          <w:i/>
          <w:lang w:val="en-US" w:eastAsia="zh-CN"/>
        </w:rPr>
      </w:pPr>
      <w:ins w:id="110" w:author="OPPO Jinqiang" w:date="2022-02-08T21:05:00Z">
        <w:r w:rsidRPr="00995EA9">
          <w:rPr>
            <w:i/>
            <w:lang w:val="en-US" w:eastAsia="zh-CN"/>
          </w:rPr>
          <w:t>Option 1:</w:t>
        </w:r>
        <w:r w:rsidRPr="00995EA9">
          <w:rPr>
            <w:i/>
            <w:szCs w:val="24"/>
            <w:lang w:eastAsia="zh-CN"/>
          </w:rPr>
          <w:t xml:space="preserve"> Yes</w:t>
        </w:r>
      </w:ins>
    </w:p>
    <w:p w14:paraId="29CD8FC2" w14:textId="77777777" w:rsidR="00995EA9" w:rsidRPr="00995EA9" w:rsidRDefault="00995EA9" w:rsidP="00995EA9">
      <w:pPr>
        <w:ind w:leftChars="200" w:left="400"/>
        <w:rPr>
          <w:ins w:id="111" w:author="OPPO Jinqiang" w:date="2022-02-08T21:05:00Z"/>
          <w:i/>
          <w:szCs w:val="24"/>
          <w:lang w:eastAsia="zh-CN"/>
        </w:rPr>
      </w:pPr>
      <w:ins w:id="112" w:author="OPPO Jinqiang" w:date="2022-02-08T21:05:00Z">
        <w:r w:rsidRPr="00995EA9">
          <w:rPr>
            <w:i/>
            <w:szCs w:val="24"/>
            <w:lang w:eastAsia="zh-CN"/>
          </w:rPr>
          <w:t>Option 2: No;</w:t>
        </w:r>
      </w:ins>
    </w:p>
    <w:p w14:paraId="785F7794" w14:textId="243DAC84" w:rsidR="00995EA9" w:rsidRPr="00995EA9" w:rsidRDefault="00995EA9" w:rsidP="00995EA9">
      <w:pPr>
        <w:rPr>
          <w:ins w:id="113" w:author="OPPO Jinqiang" w:date="2022-02-08T21:05:00Z"/>
          <w:i/>
          <w:szCs w:val="24"/>
          <w:lang w:eastAsia="zh-CN"/>
        </w:rPr>
      </w:pPr>
      <w:ins w:id="114" w:author="OPPO Jinqiang" w:date="2022-02-08T21:05:00Z">
        <w:r w:rsidRPr="00995EA9">
          <w:rPr>
            <w:rFonts w:hint="eastAsia"/>
            <w:i/>
            <w:szCs w:val="24"/>
            <w:lang w:eastAsia="zh-CN"/>
          </w:rPr>
          <w:t>T</w:t>
        </w:r>
        <w:r w:rsidRPr="00995EA9">
          <w:rPr>
            <w:i/>
            <w:szCs w:val="24"/>
            <w:lang w:eastAsia="zh-CN"/>
          </w:rPr>
          <w:t>entative agreement:</w:t>
        </w:r>
      </w:ins>
      <w:ins w:id="115" w:author="OPPO Jinqiang" w:date="2022-02-08T21:06:00Z">
        <w:r>
          <w:rPr>
            <w:i/>
            <w:szCs w:val="24"/>
            <w:lang w:eastAsia="zh-CN"/>
          </w:rPr>
          <w:t xml:space="preserve"> </w:t>
        </w:r>
      </w:ins>
      <w:ins w:id="116" w:author="OPPO Jinqiang" w:date="2022-02-08T21:05:00Z">
        <w:r w:rsidRPr="00995EA9">
          <w:rPr>
            <w:i/>
            <w:szCs w:val="24"/>
            <w:lang w:eastAsia="zh-CN"/>
          </w:rPr>
          <w:t xml:space="preserve">No consensus on this issue. </w:t>
        </w:r>
      </w:ins>
    </w:p>
    <w:p w14:paraId="73ED2111" w14:textId="77777777" w:rsidR="00995EA9" w:rsidRPr="00995EA9" w:rsidRDefault="00995EA9" w:rsidP="00995EA9">
      <w:pPr>
        <w:rPr>
          <w:ins w:id="117" w:author="OPPO Jinqiang" w:date="2022-02-08T21:05:00Z"/>
          <w:i/>
          <w:u w:val="single"/>
          <w:lang w:val="en-US" w:eastAsia="zh-CN"/>
        </w:rPr>
      </w:pPr>
      <w:ins w:id="118" w:author="OPPO Jinqiang" w:date="2022-02-08T21:05:00Z">
        <w:r w:rsidRPr="00995EA9">
          <w:rPr>
            <w:i/>
            <w:u w:val="single"/>
            <w:lang w:val="en-US" w:eastAsia="zh-CN"/>
          </w:rPr>
          <w:t>Issue 2. Whether we need to ask RAN1 to confirm the first issue?</w:t>
        </w:r>
      </w:ins>
    </w:p>
    <w:p w14:paraId="6B1A742C" w14:textId="77777777" w:rsidR="00995EA9" w:rsidRPr="00995EA9" w:rsidRDefault="00995EA9" w:rsidP="00995EA9">
      <w:pPr>
        <w:ind w:leftChars="200" w:left="400"/>
        <w:rPr>
          <w:ins w:id="119" w:author="OPPO Jinqiang" w:date="2022-02-08T21:05:00Z"/>
          <w:i/>
          <w:lang w:val="en-US" w:eastAsia="zh-CN"/>
        </w:rPr>
      </w:pPr>
      <w:ins w:id="120" w:author="OPPO Jinqiang" w:date="2022-02-08T21:05:00Z">
        <w:r w:rsidRPr="00995EA9">
          <w:rPr>
            <w:i/>
            <w:lang w:val="en-US" w:eastAsia="zh-CN"/>
          </w:rPr>
          <w:lastRenderedPageBreak/>
          <w:t>Option 1:</w:t>
        </w:r>
        <w:r w:rsidRPr="00995EA9">
          <w:rPr>
            <w:i/>
            <w:szCs w:val="24"/>
            <w:lang w:eastAsia="zh-CN"/>
          </w:rPr>
          <w:t xml:space="preserve"> </w:t>
        </w:r>
        <w:r w:rsidRPr="00995EA9">
          <w:rPr>
            <w:rFonts w:hint="eastAsia"/>
            <w:i/>
            <w:szCs w:val="24"/>
            <w:lang w:eastAsia="zh-CN"/>
          </w:rPr>
          <w:t>Yes</w:t>
        </w:r>
      </w:ins>
    </w:p>
    <w:p w14:paraId="70E7B00C" w14:textId="77777777" w:rsidR="00995EA9" w:rsidRPr="00995EA9" w:rsidRDefault="00995EA9" w:rsidP="00995EA9">
      <w:pPr>
        <w:ind w:leftChars="200" w:left="400"/>
        <w:rPr>
          <w:ins w:id="121" w:author="OPPO Jinqiang" w:date="2022-02-08T21:05:00Z"/>
          <w:i/>
          <w:szCs w:val="24"/>
          <w:lang w:eastAsia="zh-CN"/>
        </w:rPr>
      </w:pPr>
      <w:ins w:id="122" w:author="OPPO Jinqiang" w:date="2022-02-08T21:05:00Z">
        <w:r w:rsidRPr="00995EA9">
          <w:rPr>
            <w:i/>
            <w:szCs w:val="24"/>
            <w:lang w:eastAsia="zh-CN"/>
          </w:rPr>
          <w:t xml:space="preserve">Option 2: </w:t>
        </w:r>
        <w:r w:rsidRPr="00995EA9">
          <w:rPr>
            <w:rFonts w:hint="eastAsia"/>
            <w:i/>
            <w:szCs w:val="24"/>
            <w:lang w:eastAsia="zh-CN"/>
          </w:rPr>
          <w:t>No</w:t>
        </w:r>
      </w:ins>
    </w:p>
    <w:p w14:paraId="20FA9C39" w14:textId="1920E24C" w:rsidR="00995EA9" w:rsidRPr="00995EA9" w:rsidRDefault="00995EA9" w:rsidP="00995EA9">
      <w:pPr>
        <w:rPr>
          <w:ins w:id="123" w:author="OPPO Jinqiang" w:date="2022-02-08T21:05:00Z"/>
          <w:i/>
          <w:szCs w:val="24"/>
          <w:lang w:eastAsia="zh-CN"/>
        </w:rPr>
      </w:pPr>
      <w:ins w:id="124" w:author="OPPO Jinqiang" w:date="2022-02-08T21:05:00Z">
        <w:r w:rsidRPr="00995EA9">
          <w:rPr>
            <w:rFonts w:hint="eastAsia"/>
            <w:i/>
            <w:szCs w:val="24"/>
            <w:lang w:eastAsia="zh-CN"/>
          </w:rPr>
          <w:t>T</w:t>
        </w:r>
        <w:r w:rsidRPr="00995EA9">
          <w:rPr>
            <w:i/>
            <w:szCs w:val="24"/>
            <w:lang w:eastAsia="zh-CN"/>
          </w:rPr>
          <w:t>entative agreement:</w:t>
        </w:r>
      </w:ins>
      <w:ins w:id="125" w:author="OPPO Jinqiang" w:date="2022-02-08T21:06:00Z">
        <w:r w:rsidRPr="00995EA9">
          <w:rPr>
            <w:i/>
            <w:szCs w:val="24"/>
            <w:lang w:eastAsia="zh-CN"/>
          </w:rPr>
          <w:t xml:space="preserve"> </w:t>
        </w:r>
      </w:ins>
      <w:ins w:id="126" w:author="OPPO Jinqiang" w:date="2022-02-08T21:05:00Z">
        <w:r w:rsidRPr="00995EA9">
          <w:rPr>
            <w:i/>
            <w:szCs w:val="24"/>
            <w:lang w:eastAsia="zh-CN"/>
          </w:rPr>
          <w:t xml:space="preserve">No consensus on this issue. </w:t>
        </w:r>
      </w:ins>
    </w:p>
    <w:p w14:paraId="6806B233" w14:textId="77777777" w:rsidR="00995EA9" w:rsidRPr="00995EA9" w:rsidRDefault="00995EA9" w:rsidP="00995EA9">
      <w:pPr>
        <w:rPr>
          <w:ins w:id="127" w:author="OPPO Jinqiang" w:date="2022-02-08T21:05:00Z"/>
          <w:i/>
          <w:u w:val="single"/>
          <w:lang w:val="en-US" w:eastAsia="zh-CN"/>
        </w:rPr>
      </w:pPr>
      <w:bookmarkStart w:id="128" w:name="_Hlk93928891"/>
      <w:ins w:id="129" w:author="OPPO Jinqiang" w:date="2022-02-08T21:05:00Z">
        <w:r w:rsidRPr="00995EA9">
          <w:rPr>
            <w:i/>
            <w:u w:val="single"/>
            <w:lang w:val="en-US" w:eastAsia="zh-CN"/>
          </w:rPr>
          <w:t xml:space="preserve">Issue 3. </w:t>
        </w:r>
        <w:r w:rsidRPr="00995EA9">
          <w:rPr>
            <w:rFonts w:hint="eastAsia"/>
            <w:i/>
            <w:u w:val="single"/>
            <w:lang w:val="en-US" w:eastAsia="zh-CN"/>
          </w:rPr>
          <w:t>How</w:t>
        </w:r>
        <w:r w:rsidRPr="00995EA9">
          <w:rPr>
            <w:i/>
            <w:u w:val="single"/>
            <w:lang w:val="en-US" w:eastAsia="zh-CN"/>
          </w:rPr>
          <w:t xml:space="preserve"> </w:t>
        </w:r>
        <w:r w:rsidRPr="00995EA9">
          <w:rPr>
            <w:rFonts w:hint="eastAsia"/>
            <w:i/>
            <w:u w:val="single"/>
            <w:lang w:val="en-US" w:eastAsia="zh-CN"/>
          </w:rPr>
          <w:t>s</w:t>
        </w:r>
        <w:r w:rsidRPr="00995EA9">
          <w:rPr>
            <w:i/>
            <w:u w:val="single"/>
            <w:lang w:val="en-US" w:eastAsia="zh-CN"/>
          </w:rPr>
          <w:t>hould RAN4 clarify the no antenna virtualization would be allowed for “</w:t>
        </w:r>
        <w:proofErr w:type="spellStart"/>
        <w:r w:rsidRPr="00995EA9">
          <w:rPr>
            <w:i/>
            <w:u w:val="single"/>
            <w:lang w:val="en-US" w:eastAsia="zh-CN"/>
          </w:rPr>
          <w:t>antennaswitching</w:t>
        </w:r>
        <w:proofErr w:type="spellEnd"/>
        <w:r w:rsidRPr="00995EA9">
          <w:rPr>
            <w:i/>
            <w:u w:val="single"/>
            <w:lang w:val="en-US" w:eastAsia="zh-CN"/>
          </w:rPr>
          <w:t>” and cope with the situation in Issue 1?</w:t>
        </w:r>
        <w:r w:rsidRPr="00995EA9">
          <w:rPr>
            <w:rFonts w:hint="eastAsia"/>
            <w:i/>
            <w:u w:val="single"/>
            <w:lang w:val="en-US" w:eastAsia="zh-CN"/>
          </w:rPr>
          <w:t xml:space="preserve"> </w:t>
        </w:r>
        <w:r w:rsidRPr="00995EA9">
          <w:rPr>
            <w:i/>
            <w:u w:val="single"/>
            <w:lang w:val="en-US" w:eastAsia="zh-CN"/>
          </w:rPr>
          <w:t xml:space="preserve"> </w:t>
        </w:r>
      </w:ins>
    </w:p>
    <w:p w14:paraId="6C30EA2F" w14:textId="77777777" w:rsidR="00995EA9" w:rsidRPr="00995EA9" w:rsidRDefault="00995EA9" w:rsidP="00995EA9">
      <w:pPr>
        <w:pStyle w:val="B1"/>
        <w:ind w:leftChars="189" w:left="662"/>
        <w:rPr>
          <w:ins w:id="130" w:author="OPPO Jinqiang" w:date="2022-02-08T21:05:00Z"/>
          <w:i/>
          <w:lang w:eastAsia="zh-CN"/>
        </w:rPr>
      </w:pPr>
      <w:bookmarkStart w:id="131" w:name="_Hlk93928810"/>
      <w:bookmarkEnd w:id="106"/>
      <w:bookmarkEnd w:id="107"/>
      <w:bookmarkEnd w:id="128"/>
      <w:ins w:id="132" w:author="OPPO Jinqiang" w:date="2022-02-08T21:05:00Z">
        <w:r w:rsidRPr="00995EA9">
          <w:rPr>
            <w:rFonts w:hint="eastAsia"/>
            <w:i/>
            <w:lang w:eastAsia="zh-CN"/>
          </w:rPr>
          <w:t>T</w:t>
        </w:r>
        <w:r w:rsidRPr="00995EA9">
          <w:rPr>
            <w:i/>
            <w:lang w:eastAsia="zh-CN"/>
          </w:rPr>
          <w:t xml:space="preserve">entative agreement: </w:t>
        </w:r>
      </w:ins>
    </w:p>
    <w:p w14:paraId="2B9502DD" w14:textId="77777777" w:rsidR="00995EA9" w:rsidRPr="00995EA9" w:rsidRDefault="00995EA9" w:rsidP="00995EA9">
      <w:pPr>
        <w:pStyle w:val="B1"/>
        <w:numPr>
          <w:ilvl w:val="0"/>
          <w:numId w:val="42"/>
        </w:numPr>
        <w:rPr>
          <w:ins w:id="133" w:author="OPPO Jinqiang" w:date="2022-02-08T21:05:00Z"/>
          <w:i/>
          <w:lang w:eastAsia="zh-CN"/>
        </w:rPr>
      </w:pPr>
      <w:ins w:id="134" w:author="OPPO Jinqiang" w:date="2022-02-08T21:05:00Z">
        <w:r w:rsidRPr="00995EA9">
          <w:rPr>
            <w:i/>
            <w:lang w:eastAsia="zh-CN"/>
          </w:rPr>
          <w:t xml:space="preserve">SRS antenna virtualization restriction for antenna switching in </w:t>
        </w:r>
        <w:proofErr w:type="spellStart"/>
        <w:r w:rsidRPr="00995EA9">
          <w:rPr>
            <w:i/>
            <w:lang w:eastAsia="zh-CN"/>
          </w:rPr>
          <w:t>TxD</w:t>
        </w:r>
        <w:proofErr w:type="spellEnd"/>
        <w:r w:rsidRPr="00995EA9">
          <w:rPr>
            <w:i/>
            <w:lang w:eastAsia="zh-CN"/>
          </w:rPr>
          <w:t xml:space="preserve">, would be covered by </w:t>
        </w:r>
        <w:proofErr w:type="spellStart"/>
        <w:r w:rsidRPr="00995EA9">
          <w:rPr>
            <w:rFonts w:hint="eastAsia"/>
            <w:i/>
            <w:lang w:eastAsia="zh-CN"/>
          </w:rPr>
          <w:t>del</w:t>
        </w:r>
        <w:r w:rsidRPr="00995EA9">
          <w:rPr>
            <w:i/>
            <w:lang w:eastAsia="zh-CN"/>
          </w:rPr>
          <w:t>ta_powerclass</w:t>
        </w:r>
        <w:proofErr w:type="spellEnd"/>
        <w:r w:rsidRPr="00995EA9">
          <w:rPr>
            <w:i/>
            <w:lang w:eastAsia="zh-CN"/>
          </w:rPr>
          <w:t xml:space="preserve"> definition part incorporated in SRS IL CR.</w:t>
        </w:r>
      </w:ins>
    </w:p>
    <w:p w14:paraId="0E9BA072" w14:textId="77777777" w:rsidR="00995EA9" w:rsidRPr="00995EA9" w:rsidRDefault="00995EA9" w:rsidP="00995EA9">
      <w:pPr>
        <w:pStyle w:val="B1"/>
        <w:ind w:leftChars="389" w:left="778" w:firstLine="0"/>
        <w:rPr>
          <w:ins w:id="135" w:author="OPPO Jinqiang" w:date="2022-02-08T21:05:00Z"/>
          <w:i/>
          <w:lang w:eastAsia="zh-CN"/>
        </w:rPr>
      </w:pPr>
      <w:ins w:id="136" w:author="OPPO Jinqiang" w:date="2022-02-08T21:05:00Z">
        <w:r w:rsidRPr="00995EA9">
          <w:rPr>
            <w:i/>
            <w:lang w:eastAsia="zh-CN"/>
          </w:rPr>
          <w:t>Note: The previous specification would be applicable no matter the case in issue 1 exists or not.</w:t>
        </w:r>
      </w:ins>
    </w:p>
    <w:p w14:paraId="0366E5D2" w14:textId="77777777" w:rsidR="00995EA9" w:rsidRPr="00995EA9" w:rsidRDefault="00995EA9" w:rsidP="00995EA9">
      <w:pPr>
        <w:pStyle w:val="B1"/>
        <w:numPr>
          <w:ilvl w:val="1"/>
          <w:numId w:val="42"/>
        </w:numPr>
        <w:ind w:leftChars="599" w:left="1618"/>
        <w:rPr>
          <w:ins w:id="137" w:author="OPPO Jinqiang" w:date="2022-02-08T21:05:00Z"/>
          <w:i/>
          <w:lang w:eastAsia="zh-CN"/>
        </w:rPr>
      </w:pPr>
      <w:ins w:id="138" w:author="OPPO Jinqiang" w:date="2022-02-08T21:05:00Z">
        <w:r w:rsidRPr="00995EA9">
          <w:rPr>
            <w:rFonts w:hint="eastAsia"/>
            <w:i/>
            <w:lang w:eastAsia="zh-CN"/>
          </w:rPr>
          <w:t>I</w:t>
        </w:r>
        <w:r w:rsidRPr="00995EA9">
          <w:rPr>
            <w:i/>
            <w:lang w:eastAsia="zh-CN"/>
          </w:rPr>
          <w:t>f the sharing case in issue 1 does not exist, the previous specification is sufficient.</w:t>
        </w:r>
      </w:ins>
    </w:p>
    <w:p w14:paraId="1D8B69CE" w14:textId="77777777" w:rsidR="00995EA9" w:rsidRPr="00995EA9" w:rsidRDefault="00995EA9" w:rsidP="00995EA9">
      <w:pPr>
        <w:pStyle w:val="B1"/>
        <w:numPr>
          <w:ilvl w:val="1"/>
          <w:numId w:val="42"/>
        </w:numPr>
        <w:ind w:leftChars="599" w:left="1618"/>
        <w:rPr>
          <w:ins w:id="139" w:author="OPPO Jinqiang" w:date="2022-02-08T21:05:00Z"/>
          <w:i/>
          <w:lang w:eastAsia="zh-CN"/>
        </w:rPr>
      </w:pPr>
      <w:ins w:id="140" w:author="OPPO Jinqiang" w:date="2022-02-08T21:05:00Z">
        <w:r w:rsidRPr="00995EA9">
          <w:rPr>
            <w:rFonts w:hint="eastAsia"/>
            <w:i/>
            <w:lang w:eastAsia="zh-CN"/>
          </w:rPr>
          <w:t>I</w:t>
        </w:r>
        <w:r w:rsidRPr="00995EA9">
          <w:rPr>
            <w:i/>
            <w:lang w:eastAsia="zh-CN"/>
          </w:rPr>
          <w:t xml:space="preserve">f the sharing case in issue 1 exist, the antenna virtualization restriction would follow the already specified case for antenna switching case; </w:t>
        </w:r>
      </w:ins>
    </w:p>
    <w:bookmarkEnd w:id="131"/>
    <w:p w14:paraId="15A008CE" w14:textId="77777777" w:rsidR="00EB02DE" w:rsidRDefault="00EB02DE" w:rsidP="00C4793A">
      <w:pPr>
        <w:rPr>
          <w:ins w:id="141" w:author="OPPO Jinqiang" w:date="2022-02-08T21:08:00Z"/>
          <w:lang w:eastAsia="zh-CN"/>
        </w:rPr>
      </w:pPr>
    </w:p>
    <w:p w14:paraId="2E8A881E" w14:textId="605B066A" w:rsidR="00C4793A" w:rsidRPr="00995EA9" w:rsidRDefault="00EB02DE" w:rsidP="00C4793A">
      <w:pPr>
        <w:rPr>
          <w:lang w:eastAsia="zh-CN"/>
        </w:rPr>
      </w:pPr>
      <w:ins w:id="142" w:author="OPPO Jinqiang" w:date="2022-02-08T21:08:00Z">
        <w:r>
          <w:rPr>
            <w:rFonts w:hint="eastAsia"/>
            <w:lang w:eastAsia="zh-CN"/>
          </w:rPr>
          <w:t>I</w:t>
        </w:r>
        <w:r>
          <w:rPr>
            <w:lang w:eastAsia="zh-CN"/>
          </w:rPr>
          <w:t xml:space="preserve">n RAN4#101bis-e, draft CR </w:t>
        </w:r>
        <w:r w:rsidRPr="00EB02DE">
          <w:rPr>
            <w:lang w:eastAsia="zh-CN"/>
          </w:rPr>
          <w:t>R4-2202350</w:t>
        </w:r>
        <w:r>
          <w:rPr>
            <w:lang w:eastAsia="zh-CN"/>
          </w:rPr>
          <w:t xml:space="preserve"> was discussed and was considered agreeable except </w:t>
        </w:r>
      </w:ins>
      <w:ins w:id="143" w:author="OPPO Jinqiang" w:date="2022-02-08T21:09:00Z">
        <w:r>
          <w:rPr>
            <w:lang w:eastAsia="zh-CN"/>
          </w:rPr>
          <w:t xml:space="preserve">whether delta </w:t>
        </w:r>
        <w:proofErr w:type="spellStart"/>
        <w:r>
          <w:rPr>
            <w:lang w:eastAsia="zh-CN"/>
          </w:rPr>
          <w:t>Ppowerclass</w:t>
        </w:r>
        <w:proofErr w:type="spellEnd"/>
        <w:r>
          <w:rPr>
            <w:lang w:eastAsia="zh-CN"/>
          </w:rPr>
          <w:t xml:space="preserve"> = 3dB is applied to </w:t>
        </w:r>
        <w:proofErr w:type="spellStart"/>
        <w:proofErr w:type="gramStart"/>
        <w:r>
          <w:rPr>
            <w:lang w:eastAsia="zh-CN"/>
          </w:rPr>
          <w:t>Pcmax,L</w:t>
        </w:r>
        <w:proofErr w:type="spellEnd"/>
        <w:proofErr w:type="gramEnd"/>
        <w:r>
          <w:rPr>
            <w:lang w:eastAsia="zh-CN"/>
          </w:rPr>
          <w:t xml:space="preserve"> only or both </w:t>
        </w:r>
        <w:proofErr w:type="spellStart"/>
        <w:r>
          <w:rPr>
            <w:lang w:eastAsia="zh-CN"/>
          </w:rPr>
          <w:t>Pcmax,L</w:t>
        </w:r>
        <w:proofErr w:type="spellEnd"/>
        <w:r>
          <w:rPr>
            <w:lang w:eastAsia="zh-CN"/>
          </w:rPr>
          <w:t xml:space="preserve"> and </w:t>
        </w:r>
        <w:proofErr w:type="spellStart"/>
        <w:r>
          <w:rPr>
            <w:lang w:eastAsia="zh-CN"/>
          </w:rPr>
          <w:t>Pcmax,H</w:t>
        </w:r>
        <w:proofErr w:type="spellEnd"/>
        <w:r>
          <w:rPr>
            <w:lang w:eastAsia="zh-CN"/>
          </w:rPr>
          <w:t>.</w:t>
        </w:r>
      </w:ins>
    </w:p>
    <w:sectPr w:rsidR="00C4793A" w:rsidRPr="00995EA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FC6D7" w14:textId="77777777" w:rsidR="00964FD1" w:rsidRDefault="00964FD1">
      <w:r>
        <w:separator/>
      </w:r>
    </w:p>
  </w:endnote>
  <w:endnote w:type="continuationSeparator" w:id="0">
    <w:p w14:paraId="1CFD0B6A" w14:textId="77777777" w:rsidR="00964FD1" w:rsidRDefault="00964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809E8" w14:textId="77777777" w:rsidR="00964FD1" w:rsidRDefault="00964FD1">
      <w:r>
        <w:separator/>
      </w:r>
    </w:p>
  </w:footnote>
  <w:footnote w:type="continuationSeparator" w:id="0">
    <w:p w14:paraId="15B695D3" w14:textId="77777777" w:rsidR="00964FD1" w:rsidRDefault="00964F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C56D74"/>
    <w:multiLevelType w:val="hybridMultilevel"/>
    <w:tmpl w:val="B7605D36"/>
    <w:lvl w:ilvl="0" w:tplc="01DE060E">
      <w:start w:val="1"/>
      <w:numFmt w:val="decimal"/>
      <w:lvlText w:val="[%1] "/>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6"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165FCE"/>
    <w:multiLevelType w:val="hybridMultilevel"/>
    <w:tmpl w:val="95B27408"/>
    <w:lvl w:ilvl="0" w:tplc="BE1817C8">
      <w:start w:val="1"/>
      <w:numFmt w:val="decimal"/>
      <w:lvlText w:val="%1."/>
      <w:lvlJc w:val="left"/>
      <w:pPr>
        <w:ind w:left="738" w:hanging="360"/>
      </w:pPr>
      <w:rPr>
        <w:rFonts w:hint="default"/>
      </w:rPr>
    </w:lvl>
    <w:lvl w:ilvl="1" w:tplc="04090019">
      <w:start w:val="1"/>
      <w:numFmt w:val="lowerLetter"/>
      <w:lvlText w:val="%2)"/>
      <w:lvlJc w:val="left"/>
      <w:pPr>
        <w:ind w:left="1218" w:hanging="420"/>
      </w:pPr>
    </w:lvl>
    <w:lvl w:ilvl="2" w:tplc="0409001B" w:tentative="1">
      <w:start w:val="1"/>
      <w:numFmt w:val="lowerRoman"/>
      <w:lvlText w:val="%3."/>
      <w:lvlJc w:val="right"/>
      <w:pPr>
        <w:ind w:left="1638" w:hanging="420"/>
      </w:pPr>
    </w:lvl>
    <w:lvl w:ilvl="3" w:tplc="0409000F" w:tentative="1">
      <w:start w:val="1"/>
      <w:numFmt w:val="decimal"/>
      <w:lvlText w:val="%4."/>
      <w:lvlJc w:val="left"/>
      <w:pPr>
        <w:ind w:left="2058" w:hanging="420"/>
      </w:pPr>
    </w:lvl>
    <w:lvl w:ilvl="4" w:tplc="04090019" w:tentative="1">
      <w:start w:val="1"/>
      <w:numFmt w:val="lowerLetter"/>
      <w:lvlText w:val="%5)"/>
      <w:lvlJc w:val="left"/>
      <w:pPr>
        <w:ind w:left="2478" w:hanging="420"/>
      </w:pPr>
    </w:lvl>
    <w:lvl w:ilvl="5" w:tplc="0409001B" w:tentative="1">
      <w:start w:val="1"/>
      <w:numFmt w:val="lowerRoman"/>
      <w:lvlText w:val="%6."/>
      <w:lvlJc w:val="right"/>
      <w:pPr>
        <w:ind w:left="2898" w:hanging="420"/>
      </w:pPr>
    </w:lvl>
    <w:lvl w:ilvl="6" w:tplc="0409000F" w:tentative="1">
      <w:start w:val="1"/>
      <w:numFmt w:val="decimal"/>
      <w:lvlText w:val="%7."/>
      <w:lvlJc w:val="left"/>
      <w:pPr>
        <w:ind w:left="3318" w:hanging="420"/>
      </w:pPr>
    </w:lvl>
    <w:lvl w:ilvl="7" w:tplc="04090019" w:tentative="1">
      <w:start w:val="1"/>
      <w:numFmt w:val="lowerLetter"/>
      <w:lvlText w:val="%8)"/>
      <w:lvlJc w:val="left"/>
      <w:pPr>
        <w:ind w:left="3738" w:hanging="420"/>
      </w:pPr>
    </w:lvl>
    <w:lvl w:ilvl="8" w:tplc="0409001B" w:tentative="1">
      <w:start w:val="1"/>
      <w:numFmt w:val="lowerRoman"/>
      <w:lvlText w:val="%9."/>
      <w:lvlJc w:val="right"/>
      <w:pPr>
        <w:ind w:left="4158" w:hanging="420"/>
      </w:pPr>
    </w:lvl>
  </w:abstractNum>
  <w:abstractNum w:abstractNumId="21"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30"/>
  </w:num>
  <w:num w:numId="6">
    <w:abstractNumId w:val="34"/>
  </w:num>
  <w:num w:numId="7">
    <w:abstractNumId w:val="17"/>
  </w:num>
  <w:num w:numId="8">
    <w:abstractNumId w:val="4"/>
  </w:num>
  <w:num w:numId="9">
    <w:abstractNumId w:val="27"/>
  </w:num>
  <w:num w:numId="10">
    <w:abstractNumId w:val="33"/>
  </w:num>
  <w:num w:numId="11">
    <w:abstractNumId w:val="10"/>
  </w:num>
  <w:num w:numId="12">
    <w:abstractNumId w:val="39"/>
  </w:num>
  <w:num w:numId="13">
    <w:abstractNumId w:val="8"/>
  </w:num>
  <w:num w:numId="14">
    <w:abstractNumId w:val="2"/>
  </w:num>
  <w:num w:numId="15">
    <w:abstractNumId w:val="32"/>
  </w:num>
  <w:num w:numId="16">
    <w:abstractNumId w:val="36"/>
  </w:num>
  <w:num w:numId="17">
    <w:abstractNumId w:val="29"/>
  </w:num>
  <w:num w:numId="18">
    <w:abstractNumId w:val="22"/>
  </w:num>
  <w:num w:numId="19">
    <w:abstractNumId w:val="26"/>
  </w:num>
  <w:num w:numId="20">
    <w:abstractNumId w:val="9"/>
  </w:num>
  <w:num w:numId="21">
    <w:abstractNumId w:val="28"/>
  </w:num>
  <w:num w:numId="22">
    <w:abstractNumId w:val="13"/>
  </w:num>
  <w:num w:numId="23">
    <w:abstractNumId w:val="35"/>
  </w:num>
  <w:num w:numId="24">
    <w:abstractNumId w:val="19"/>
  </w:num>
  <w:num w:numId="25">
    <w:abstractNumId w:val="16"/>
  </w:num>
  <w:num w:numId="26">
    <w:abstractNumId w:val="24"/>
  </w:num>
  <w:num w:numId="27">
    <w:abstractNumId w:val="5"/>
  </w:num>
  <w:num w:numId="28">
    <w:abstractNumId w:val="12"/>
  </w:num>
  <w:num w:numId="29">
    <w:abstractNumId w:val="7"/>
  </w:num>
  <w:num w:numId="30">
    <w:abstractNumId w:val="23"/>
  </w:num>
  <w:num w:numId="31">
    <w:abstractNumId w:val="14"/>
  </w:num>
  <w:num w:numId="32">
    <w:abstractNumId w:val="25"/>
  </w:num>
  <w:num w:numId="33">
    <w:abstractNumId w:val="6"/>
  </w:num>
  <w:num w:numId="34">
    <w:abstractNumId w:val="40"/>
  </w:num>
  <w:num w:numId="35">
    <w:abstractNumId w:val="37"/>
  </w:num>
  <w:num w:numId="36">
    <w:abstractNumId w:val="38"/>
  </w:num>
  <w:num w:numId="37">
    <w:abstractNumId w:val="21"/>
  </w:num>
  <w:num w:numId="38">
    <w:abstractNumId w:val="18"/>
  </w:num>
  <w:num w:numId="39">
    <w:abstractNumId w:val="1"/>
  </w:num>
  <w:num w:numId="40">
    <w:abstractNumId w:val="11"/>
  </w:num>
  <w:num w:numId="41">
    <w:abstractNumId w:val="15"/>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D85"/>
    <w:rsid w:val="000215ED"/>
    <w:rsid w:val="00033397"/>
    <w:rsid w:val="0003363D"/>
    <w:rsid w:val="00040095"/>
    <w:rsid w:val="000472D9"/>
    <w:rsid w:val="00051834"/>
    <w:rsid w:val="00054A22"/>
    <w:rsid w:val="0006011B"/>
    <w:rsid w:val="00060BE0"/>
    <w:rsid w:val="00062023"/>
    <w:rsid w:val="000655A6"/>
    <w:rsid w:val="00070377"/>
    <w:rsid w:val="000723E2"/>
    <w:rsid w:val="00080512"/>
    <w:rsid w:val="000C47C3"/>
    <w:rsid w:val="000D58AB"/>
    <w:rsid w:val="00120873"/>
    <w:rsid w:val="00123E9E"/>
    <w:rsid w:val="001310BF"/>
    <w:rsid w:val="00133525"/>
    <w:rsid w:val="0014311B"/>
    <w:rsid w:val="00150B41"/>
    <w:rsid w:val="00192507"/>
    <w:rsid w:val="001A4C42"/>
    <w:rsid w:val="001A6195"/>
    <w:rsid w:val="001A7420"/>
    <w:rsid w:val="001B1D17"/>
    <w:rsid w:val="001B6637"/>
    <w:rsid w:val="001C21C3"/>
    <w:rsid w:val="001D02C2"/>
    <w:rsid w:val="001F0C1D"/>
    <w:rsid w:val="001F1132"/>
    <w:rsid w:val="001F168B"/>
    <w:rsid w:val="002347A2"/>
    <w:rsid w:val="002675F0"/>
    <w:rsid w:val="002760EE"/>
    <w:rsid w:val="00282203"/>
    <w:rsid w:val="00282C32"/>
    <w:rsid w:val="002B6339"/>
    <w:rsid w:val="002D0B85"/>
    <w:rsid w:val="002D3944"/>
    <w:rsid w:val="002E00EE"/>
    <w:rsid w:val="002E0DD9"/>
    <w:rsid w:val="002E11A9"/>
    <w:rsid w:val="002F0636"/>
    <w:rsid w:val="003172DC"/>
    <w:rsid w:val="00325394"/>
    <w:rsid w:val="00330ABD"/>
    <w:rsid w:val="0035462D"/>
    <w:rsid w:val="00356555"/>
    <w:rsid w:val="003765B8"/>
    <w:rsid w:val="00392435"/>
    <w:rsid w:val="003C3971"/>
    <w:rsid w:val="004210AC"/>
    <w:rsid w:val="004229E4"/>
    <w:rsid w:val="00423334"/>
    <w:rsid w:val="004345EC"/>
    <w:rsid w:val="0044411A"/>
    <w:rsid w:val="00465515"/>
    <w:rsid w:val="0049751D"/>
    <w:rsid w:val="004B6119"/>
    <w:rsid w:val="004C0D4C"/>
    <w:rsid w:val="004C30AC"/>
    <w:rsid w:val="004D071A"/>
    <w:rsid w:val="004D3578"/>
    <w:rsid w:val="004E213A"/>
    <w:rsid w:val="004E40BD"/>
    <w:rsid w:val="004F0988"/>
    <w:rsid w:val="004F3340"/>
    <w:rsid w:val="0053388B"/>
    <w:rsid w:val="00535773"/>
    <w:rsid w:val="00543E6C"/>
    <w:rsid w:val="00565087"/>
    <w:rsid w:val="00575487"/>
    <w:rsid w:val="00583364"/>
    <w:rsid w:val="00597B11"/>
    <w:rsid w:val="005D2E01"/>
    <w:rsid w:val="005D7526"/>
    <w:rsid w:val="005E0D6B"/>
    <w:rsid w:val="005E4BB2"/>
    <w:rsid w:val="005F788A"/>
    <w:rsid w:val="00602AEA"/>
    <w:rsid w:val="00614FDF"/>
    <w:rsid w:val="0063543D"/>
    <w:rsid w:val="00644B02"/>
    <w:rsid w:val="00647114"/>
    <w:rsid w:val="00660D9F"/>
    <w:rsid w:val="00667E39"/>
    <w:rsid w:val="00682B28"/>
    <w:rsid w:val="0068597F"/>
    <w:rsid w:val="006912E9"/>
    <w:rsid w:val="006A1DC2"/>
    <w:rsid w:val="006A323F"/>
    <w:rsid w:val="006B30D0"/>
    <w:rsid w:val="006C3D95"/>
    <w:rsid w:val="006E5838"/>
    <w:rsid w:val="006E5C86"/>
    <w:rsid w:val="006E6778"/>
    <w:rsid w:val="00701116"/>
    <w:rsid w:val="0071174C"/>
    <w:rsid w:val="00713C44"/>
    <w:rsid w:val="00727E2B"/>
    <w:rsid w:val="00734A5B"/>
    <w:rsid w:val="0074026F"/>
    <w:rsid w:val="007429F6"/>
    <w:rsid w:val="00744E76"/>
    <w:rsid w:val="007573E7"/>
    <w:rsid w:val="00765EA3"/>
    <w:rsid w:val="00774DA4"/>
    <w:rsid w:val="00781F0F"/>
    <w:rsid w:val="0078583E"/>
    <w:rsid w:val="007B600E"/>
    <w:rsid w:val="007F0F4A"/>
    <w:rsid w:val="007F2783"/>
    <w:rsid w:val="007F52A2"/>
    <w:rsid w:val="007F72D9"/>
    <w:rsid w:val="008028A4"/>
    <w:rsid w:val="00813F33"/>
    <w:rsid w:val="00830747"/>
    <w:rsid w:val="008768CA"/>
    <w:rsid w:val="008C384C"/>
    <w:rsid w:val="008E2D68"/>
    <w:rsid w:val="008E6756"/>
    <w:rsid w:val="008F2816"/>
    <w:rsid w:val="0090271F"/>
    <w:rsid w:val="00902E23"/>
    <w:rsid w:val="00906DFE"/>
    <w:rsid w:val="009114D7"/>
    <w:rsid w:val="0091348E"/>
    <w:rsid w:val="00917CCB"/>
    <w:rsid w:val="00933FB0"/>
    <w:rsid w:val="00942EC2"/>
    <w:rsid w:val="00944EEA"/>
    <w:rsid w:val="00964FD1"/>
    <w:rsid w:val="00970133"/>
    <w:rsid w:val="00995EA9"/>
    <w:rsid w:val="009A2926"/>
    <w:rsid w:val="009A6B52"/>
    <w:rsid w:val="009C0F50"/>
    <w:rsid w:val="009C45F3"/>
    <w:rsid w:val="009C7DCA"/>
    <w:rsid w:val="009D0BBD"/>
    <w:rsid w:val="009F37B7"/>
    <w:rsid w:val="00A10F02"/>
    <w:rsid w:val="00A164B4"/>
    <w:rsid w:val="00A26956"/>
    <w:rsid w:val="00A27486"/>
    <w:rsid w:val="00A34DFC"/>
    <w:rsid w:val="00A53724"/>
    <w:rsid w:val="00A5509F"/>
    <w:rsid w:val="00A56066"/>
    <w:rsid w:val="00A73129"/>
    <w:rsid w:val="00A82346"/>
    <w:rsid w:val="00A92BA1"/>
    <w:rsid w:val="00A95A32"/>
    <w:rsid w:val="00AA73EA"/>
    <w:rsid w:val="00AB4A5D"/>
    <w:rsid w:val="00AC6BC6"/>
    <w:rsid w:val="00AE41D7"/>
    <w:rsid w:val="00AE485D"/>
    <w:rsid w:val="00AE65E2"/>
    <w:rsid w:val="00AF1460"/>
    <w:rsid w:val="00AF234C"/>
    <w:rsid w:val="00B15449"/>
    <w:rsid w:val="00B32D3E"/>
    <w:rsid w:val="00B36758"/>
    <w:rsid w:val="00B63910"/>
    <w:rsid w:val="00B85BF4"/>
    <w:rsid w:val="00B93086"/>
    <w:rsid w:val="00B9505F"/>
    <w:rsid w:val="00BA19ED"/>
    <w:rsid w:val="00BA4B8D"/>
    <w:rsid w:val="00BC0F7D"/>
    <w:rsid w:val="00BC7BFD"/>
    <w:rsid w:val="00BD7D31"/>
    <w:rsid w:val="00BE3255"/>
    <w:rsid w:val="00BE67E6"/>
    <w:rsid w:val="00BF128E"/>
    <w:rsid w:val="00BF20F8"/>
    <w:rsid w:val="00C06B48"/>
    <w:rsid w:val="00C074DD"/>
    <w:rsid w:val="00C1496A"/>
    <w:rsid w:val="00C204C4"/>
    <w:rsid w:val="00C33079"/>
    <w:rsid w:val="00C45231"/>
    <w:rsid w:val="00C4793A"/>
    <w:rsid w:val="00C551FF"/>
    <w:rsid w:val="00C679A4"/>
    <w:rsid w:val="00C72833"/>
    <w:rsid w:val="00C80025"/>
    <w:rsid w:val="00C80F1D"/>
    <w:rsid w:val="00C8491B"/>
    <w:rsid w:val="00C852E4"/>
    <w:rsid w:val="00C91962"/>
    <w:rsid w:val="00C93F40"/>
    <w:rsid w:val="00CA0BF5"/>
    <w:rsid w:val="00CA3D0C"/>
    <w:rsid w:val="00D03737"/>
    <w:rsid w:val="00D24C22"/>
    <w:rsid w:val="00D333A9"/>
    <w:rsid w:val="00D4529C"/>
    <w:rsid w:val="00D509FF"/>
    <w:rsid w:val="00D57972"/>
    <w:rsid w:val="00D675A9"/>
    <w:rsid w:val="00D738D6"/>
    <w:rsid w:val="00D755EB"/>
    <w:rsid w:val="00D76048"/>
    <w:rsid w:val="00D82E6F"/>
    <w:rsid w:val="00D87E00"/>
    <w:rsid w:val="00D9134D"/>
    <w:rsid w:val="00DA7A03"/>
    <w:rsid w:val="00DB1818"/>
    <w:rsid w:val="00DC309B"/>
    <w:rsid w:val="00DC4DA2"/>
    <w:rsid w:val="00DC531D"/>
    <w:rsid w:val="00DC6A30"/>
    <w:rsid w:val="00DD2F57"/>
    <w:rsid w:val="00DD4C17"/>
    <w:rsid w:val="00DD74A5"/>
    <w:rsid w:val="00DF2B1F"/>
    <w:rsid w:val="00DF62CD"/>
    <w:rsid w:val="00E16509"/>
    <w:rsid w:val="00E3003D"/>
    <w:rsid w:val="00E44582"/>
    <w:rsid w:val="00E65F1D"/>
    <w:rsid w:val="00E77645"/>
    <w:rsid w:val="00EA15B0"/>
    <w:rsid w:val="00EA4013"/>
    <w:rsid w:val="00EA5BD6"/>
    <w:rsid w:val="00EA5EA7"/>
    <w:rsid w:val="00EA711F"/>
    <w:rsid w:val="00EB02DE"/>
    <w:rsid w:val="00EC4A25"/>
    <w:rsid w:val="00EE2AA8"/>
    <w:rsid w:val="00EF608C"/>
    <w:rsid w:val="00F025A2"/>
    <w:rsid w:val="00F04712"/>
    <w:rsid w:val="00F13360"/>
    <w:rsid w:val="00F22EC7"/>
    <w:rsid w:val="00F2722B"/>
    <w:rsid w:val="00F31C95"/>
    <w:rsid w:val="00F325C8"/>
    <w:rsid w:val="00F653B8"/>
    <w:rsid w:val="00F7570C"/>
    <w:rsid w:val="00F9008D"/>
    <w:rsid w:val="00F96059"/>
    <w:rsid w:val="00FA1266"/>
    <w:rsid w:val="00FA56B1"/>
    <w:rsid w:val="00FC1192"/>
    <w:rsid w:val="00FD1BB9"/>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목록 단락"/>
    <w:basedOn w:val="a"/>
    <w:link w:val="ad"/>
    <w:uiPriority w:val="34"/>
    <w:qFormat/>
    <w:rsid w:val="00F2722B"/>
    <w:pPr>
      <w:ind w:firstLineChars="200" w:firstLine="42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F2722B"/>
    <w:rPr>
      <w:rFonts w:ascii="Arial" w:hAnsi="Arial"/>
      <w:b/>
      <w:noProof/>
      <w:sz w:val="18"/>
      <w:lang w:eastAsia="ja-JP"/>
    </w:rPr>
  </w:style>
  <w:style w:type="character" w:styleId="ae">
    <w:name w:val="annotation reference"/>
    <w:basedOn w:val="a0"/>
    <w:rsid w:val="007F52A2"/>
    <w:rPr>
      <w:sz w:val="16"/>
      <w:szCs w:val="16"/>
    </w:rPr>
  </w:style>
  <w:style w:type="paragraph" w:styleId="af">
    <w:name w:val="annotation text"/>
    <w:basedOn w:val="a"/>
    <w:link w:val="af0"/>
    <w:rsid w:val="007F52A2"/>
  </w:style>
  <w:style w:type="character" w:customStyle="1" w:styleId="af0">
    <w:name w:val="批注文字 字符"/>
    <w:basedOn w:val="a0"/>
    <w:link w:val="af"/>
    <w:rsid w:val="007F52A2"/>
    <w:rPr>
      <w:lang w:eastAsia="en-US"/>
    </w:rPr>
  </w:style>
  <w:style w:type="paragraph" w:styleId="af1">
    <w:name w:val="annotation subject"/>
    <w:basedOn w:val="af"/>
    <w:next w:val="af"/>
    <w:link w:val="af2"/>
    <w:rsid w:val="00F7570C"/>
    <w:rPr>
      <w:b/>
      <w:bCs/>
    </w:rPr>
  </w:style>
  <w:style w:type="character" w:customStyle="1" w:styleId="af2">
    <w:name w:val="批注主题 字符"/>
    <w:basedOn w:val="af0"/>
    <w:link w:val="af1"/>
    <w:rsid w:val="00F7570C"/>
    <w:rPr>
      <w:b/>
      <w:bCs/>
      <w:lang w:eastAsia="en-U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c"/>
    <w:uiPriority w:val="34"/>
    <w:qFormat/>
    <w:rsid w:val="002E0DD9"/>
    <w:rPr>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E0DD9"/>
    <w:rPr>
      <w:rFonts w:ascii="Arial" w:hAnsi="Arial"/>
      <w:sz w:val="28"/>
      <w:lang w:eastAsia="en-US"/>
    </w:rPr>
  </w:style>
  <w:style w:type="character" w:customStyle="1" w:styleId="B1Char">
    <w:name w:val="B1 Char"/>
    <w:link w:val="B1"/>
    <w:qFormat/>
    <w:rsid w:val="00995E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85497-3DB8-49CE-9B6E-85EA043F7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Jinqiang</cp:lastModifiedBy>
  <cp:revision>18</cp:revision>
  <cp:lastPrinted>2019-02-25T14:05:00Z</cp:lastPrinted>
  <dcterms:created xsi:type="dcterms:W3CDTF">2022-02-08T12:49:00Z</dcterms:created>
  <dcterms:modified xsi:type="dcterms:W3CDTF">2022-02-14T12:27:00Z</dcterms:modified>
</cp:coreProperties>
</file>